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BAF15" w14:textId="77777777" w:rsidR="005331D3" w:rsidRDefault="005331D3" w:rsidP="005331D3">
      <w:pPr>
        <w:pStyle w:val="Antrats"/>
        <w:jc w:val="right"/>
        <w:rPr>
          <w:rFonts w:ascii="Times New Roman" w:hAnsi="Times New Roman"/>
          <w:sz w:val="20"/>
          <w:szCs w:val="20"/>
        </w:rPr>
      </w:pPr>
      <w:bookmarkStart w:id="0" w:name="bookmark0"/>
      <w:bookmarkStart w:id="1" w:name="bookmark1"/>
      <w:r>
        <w:rPr>
          <w:rFonts w:ascii="Times New Roman" w:hAnsi="Times New Roman"/>
          <w:sz w:val="20"/>
          <w:szCs w:val="20"/>
        </w:rPr>
        <w:t>Pirkimo sąlygų</w:t>
      </w:r>
    </w:p>
    <w:p w14:paraId="59087AA4" w14:textId="77777777" w:rsidR="005331D3" w:rsidRDefault="005331D3" w:rsidP="005331D3">
      <w:pPr>
        <w:pStyle w:val="Antrats"/>
        <w:jc w:val="right"/>
        <w:rPr>
          <w:rFonts w:ascii="Times New Roman" w:hAnsi="Times New Roman"/>
          <w:sz w:val="20"/>
          <w:szCs w:val="20"/>
        </w:rPr>
      </w:pPr>
      <w:r>
        <w:rPr>
          <w:rFonts w:ascii="Times New Roman" w:hAnsi="Times New Roman"/>
          <w:sz w:val="20"/>
          <w:szCs w:val="20"/>
        </w:rPr>
        <w:t>3 priedas „Viešojo pirkimo sutarties projektas“</w:t>
      </w:r>
    </w:p>
    <w:p w14:paraId="47A3BB6E" w14:textId="77777777" w:rsidR="005331D3" w:rsidRDefault="005331D3" w:rsidP="005331D3">
      <w:pPr>
        <w:spacing w:line="100" w:lineRule="atLeast"/>
        <w:rPr>
          <w:rFonts w:ascii="Times New Roman" w:hAnsi="Times New Roman" w:cs="Times New Roman"/>
          <w:b/>
          <w:bCs/>
          <w:sz w:val="22"/>
          <w:szCs w:val="22"/>
          <w:lang w:eastAsia="ar-SA"/>
        </w:rPr>
      </w:pPr>
    </w:p>
    <w:p w14:paraId="7447E711" w14:textId="77777777" w:rsidR="005331D3" w:rsidRDefault="005331D3" w:rsidP="0025763A">
      <w:pPr>
        <w:spacing w:line="100" w:lineRule="atLeast"/>
        <w:jc w:val="center"/>
        <w:rPr>
          <w:rFonts w:ascii="Times New Roman" w:hAnsi="Times New Roman" w:cs="Times New Roman"/>
          <w:b/>
          <w:bCs/>
          <w:sz w:val="22"/>
          <w:szCs w:val="22"/>
          <w:lang w:eastAsia="ar-SA"/>
        </w:rPr>
      </w:pPr>
    </w:p>
    <w:p w14:paraId="0224C659" w14:textId="6F5A3FA1" w:rsidR="00C44291" w:rsidRDefault="0025763A" w:rsidP="0025763A">
      <w:pPr>
        <w:spacing w:line="100" w:lineRule="atLeast"/>
        <w:jc w:val="center"/>
        <w:rPr>
          <w:rFonts w:ascii="Times New Roman" w:hAnsi="Times New Roman" w:cs="Times New Roman"/>
          <w:b/>
          <w:bCs/>
          <w:sz w:val="22"/>
          <w:szCs w:val="22"/>
          <w:lang w:eastAsia="ar-SA"/>
        </w:rPr>
      </w:pPr>
      <w:r w:rsidRPr="0025763A">
        <w:rPr>
          <w:rFonts w:ascii="Times New Roman" w:hAnsi="Times New Roman" w:cs="Times New Roman"/>
          <w:b/>
          <w:bCs/>
          <w:sz w:val="22"/>
          <w:szCs w:val="22"/>
          <w:lang w:eastAsia="ar-SA"/>
        </w:rPr>
        <w:t xml:space="preserve">KELIO ŽENKLŲ IR SFERINIŲ VEIDRODŽIŲ ĮRENGIMO DARBŲ </w:t>
      </w:r>
    </w:p>
    <w:p w14:paraId="57D9EA78" w14:textId="77777777" w:rsidR="007C15CE" w:rsidRPr="00C44291" w:rsidRDefault="0025763A" w:rsidP="00C44291">
      <w:pPr>
        <w:spacing w:line="100" w:lineRule="atLeast"/>
        <w:jc w:val="center"/>
        <w:rPr>
          <w:rFonts w:ascii="Times New Roman" w:hAnsi="Times New Roman" w:cs="Times New Roman"/>
          <w:b/>
          <w:sz w:val="22"/>
          <w:szCs w:val="22"/>
        </w:rPr>
      </w:pPr>
      <w:r w:rsidRPr="0025763A">
        <w:rPr>
          <w:rFonts w:ascii="Times New Roman" w:hAnsi="Times New Roman" w:cs="Times New Roman"/>
          <w:b/>
          <w:bCs/>
          <w:sz w:val="22"/>
          <w:szCs w:val="22"/>
          <w:lang w:eastAsia="ar-SA"/>
        </w:rPr>
        <w:t>ŠIAULIŲ MIESTE</w:t>
      </w:r>
      <w:r w:rsidR="00C44291">
        <w:rPr>
          <w:rFonts w:ascii="Times New Roman" w:hAnsi="Times New Roman" w:cs="Times New Roman"/>
          <w:b/>
          <w:bCs/>
          <w:sz w:val="22"/>
          <w:szCs w:val="22"/>
          <w:lang w:eastAsia="ar-SA"/>
        </w:rPr>
        <w:t xml:space="preserve"> </w:t>
      </w:r>
      <w:r w:rsidRPr="0025763A">
        <w:rPr>
          <w:rFonts w:ascii="Times New Roman" w:hAnsi="Times New Roman" w:cs="Times New Roman"/>
          <w:b/>
          <w:bCs/>
          <w:sz w:val="22"/>
          <w:szCs w:val="22"/>
          <w:lang w:eastAsia="ar-SA"/>
        </w:rPr>
        <w:t xml:space="preserve"> PIRKIMO </w:t>
      </w:r>
      <w:r w:rsidR="002D722B" w:rsidRPr="0025763A">
        <w:rPr>
          <w:rFonts w:ascii="Times New Roman" w:hAnsi="Times New Roman" w:cs="Times New Roman"/>
          <w:sz w:val="22"/>
          <w:szCs w:val="22"/>
        </w:rPr>
        <w:t xml:space="preserve"> </w:t>
      </w:r>
      <w:r w:rsidR="002D722B" w:rsidRPr="00C44291">
        <w:rPr>
          <w:rFonts w:ascii="Times New Roman" w:hAnsi="Times New Roman" w:cs="Times New Roman"/>
          <w:b/>
          <w:sz w:val="22"/>
          <w:szCs w:val="22"/>
        </w:rPr>
        <w:t>SUTARTIS</w:t>
      </w:r>
      <w:bookmarkEnd w:id="0"/>
      <w:bookmarkEnd w:id="1"/>
      <w:r w:rsidR="00ED66E1" w:rsidRPr="00C44291">
        <w:rPr>
          <w:rFonts w:ascii="Times New Roman" w:hAnsi="Times New Roman" w:cs="Times New Roman"/>
          <w:b/>
          <w:sz w:val="22"/>
          <w:szCs w:val="22"/>
        </w:rPr>
        <w:t xml:space="preserve"> </w:t>
      </w:r>
    </w:p>
    <w:p w14:paraId="5E04E8E4" w14:textId="77777777" w:rsidR="00C44291" w:rsidRDefault="00C44291" w:rsidP="00ED66E1">
      <w:pPr>
        <w:pStyle w:val="Heading10"/>
        <w:keepNext/>
        <w:keepLines/>
        <w:spacing w:after="240"/>
        <w:jc w:val="center"/>
      </w:pPr>
    </w:p>
    <w:p w14:paraId="7D6767DD" w14:textId="323C98AB" w:rsidR="00214247" w:rsidRDefault="007C15CE" w:rsidP="00ED66E1">
      <w:pPr>
        <w:pStyle w:val="Heading10"/>
        <w:keepNext/>
        <w:keepLines/>
        <w:spacing w:after="240"/>
        <w:jc w:val="center"/>
      </w:pPr>
      <w:r>
        <w:t xml:space="preserve">202 m.                        d.   </w:t>
      </w:r>
      <w:r w:rsidR="00032DFD">
        <w:t>Nr.</w:t>
      </w:r>
      <w:r w:rsidR="002D722B">
        <w:t xml:space="preserve"> SŽ</w:t>
      </w:r>
      <w:r w:rsidR="00ED66E1">
        <w:t xml:space="preserve"> -</w:t>
      </w:r>
      <w:r w:rsidR="002D722B">
        <w:t xml:space="preserve"> </w:t>
      </w:r>
    </w:p>
    <w:p w14:paraId="03087EDA" w14:textId="77777777" w:rsidR="00214247" w:rsidRDefault="002D722B">
      <w:pPr>
        <w:pStyle w:val="Pagrindinistekstas"/>
        <w:shd w:val="clear" w:color="auto" w:fill="auto"/>
        <w:spacing w:after="240"/>
        <w:ind w:firstLine="0"/>
        <w:jc w:val="center"/>
      </w:pPr>
      <w:r>
        <w:t xml:space="preserve">Šiauliai </w:t>
      </w:r>
    </w:p>
    <w:p w14:paraId="77F72485" w14:textId="18632090" w:rsidR="00214247" w:rsidRDefault="002D722B">
      <w:pPr>
        <w:pStyle w:val="Pagrindinistekstas"/>
        <w:shd w:val="clear" w:color="auto" w:fill="auto"/>
        <w:ind w:firstLine="740"/>
        <w:jc w:val="both"/>
      </w:pPr>
      <w:r>
        <w:rPr>
          <w:b/>
          <w:bCs/>
        </w:rPr>
        <w:t xml:space="preserve">Šiaulių miesto savivaldybės administracija </w:t>
      </w:r>
      <w:r>
        <w:t xml:space="preserve">(toliau - Užsakovas), atstovaujama Savivaldybės administracijos direktoriaus </w:t>
      </w:r>
      <w:r w:rsidR="008C5183">
        <w:t>..............................</w:t>
      </w:r>
      <w:r>
        <w:t xml:space="preserve">, veikiančio pagal Savivaldybės administracijos nuostatus, ir </w:t>
      </w:r>
      <w:r>
        <w:rPr>
          <w:b/>
          <w:bCs/>
        </w:rPr>
        <w:t xml:space="preserve"> „..............“     </w:t>
      </w:r>
      <w:r>
        <w:t>(toliau - Rangovas), atstovaujama direktoriaus ....................., toliau kartu vadinamos (-i) Šalimis, o kiekviena (s) atskirai - Šalimi, sudarė šią Rangos sutartį (toliau - Sutartis).</w:t>
      </w:r>
    </w:p>
    <w:p w14:paraId="5F40EC6A" w14:textId="77777777" w:rsidR="00214247" w:rsidRPr="002D722B" w:rsidRDefault="00032DFD">
      <w:pPr>
        <w:pStyle w:val="Heading10"/>
        <w:keepNext/>
        <w:keepLines/>
        <w:numPr>
          <w:ilvl w:val="0"/>
          <w:numId w:val="1"/>
        </w:numPr>
        <w:shd w:val="clear" w:color="auto" w:fill="auto"/>
        <w:tabs>
          <w:tab w:val="left" w:pos="294"/>
        </w:tabs>
        <w:spacing w:after="240"/>
        <w:ind w:firstLine="0"/>
        <w:jc w:val="center"/>
      </w:pPr>
      <w:bookmarkStart w:id="2" w:name="bookmark2"/>
      <w:bookmarkStart w:id="3" w:name="bookmark3"/>
      <w:r w:rsidRPr="002D722B">
        <w:t>SUTARTIES OBJEKTAS IR JO KAINA</w:t>
      </w:r>
      <w:bookmarkEnd w:id="2"/>
      <w:bookmarkEnd w:id="3"/>
    </w:p>
    <w:p w14:paraId="58BA9737" w14:textId="77777777" w:rsidR="00933C1D" w:rsidRPr="00933C1D" w:rsidRDefault="00032DFD" w:rsidP="00933C1D">
      <w:pPr>
        <w:pStyle w:val="Pagrindinistekstas"/>
        <w:numPr>
          <w:ilvl w:val="0"/>
          <w:numId w:val="2"/>
        </w:numPr>
        <w:tabs>
          <w:tab w:val="left" w:pos="1009"/>
        </w:tabs>
        <w:ind w:firstLine="740"/>
        <w:jc w:val="both"/>
      </w:pPr>
      <w:r w:rsidRPr="002D722B">
        <w:rPr>
          <w:b/>
          <w:bCs/>
        </w:rPr>
        <w:t xml:space="preserve">Sutarties objektas </w:t>
      </w:r>
      <w:r w:rsidR="002D722B" w:rsidRPr="002D722B">
        <w:rPr>
          <w:b/>
          <w:bCs/>
        </w:rPr>
        <w:t>–</w:t>
      </w:r>
      <w:r w:rsidR="00935CD7">
        <w:rPr>
          <w:b/>
          <w:bCs/>
        </w:rPr>
        <w:t xml:space="preserve"> </w:t>
      </w:r>
      <w:r w:rsidR="00935CD7" w:rsidRPr="00935CD7">
        <w:rPr>
          <w:bCs/>
        </w:rPr>
        <w:t>Kelio ženklų ir sferinių veidrodžių įrengimo</w:t>
      </w:r>
      <w:r w:rsidR="00935CD7">
        <w:rPr>
          <w:b/>
          <w:bCs/>
        </w:rPr>
        <w:t xml:space="preserve"> </w:t>
      </w:r>
      <w:r w:rsidR="002D722B" w:rsidRPr="002D722B">
        <w:t>darbai Šiaulių miesto gatvėse (toliau- darbai)</w:t>
      </w:r>
      <w:r w:rsidR="00933C1D">
        <w:t xml:space="preserve">. </w:t>
      </w:r>
      <w:r w:rsidR="00933C1D" w:rsidRPr="00933C1D">
        <w:t xml:space="preserve">Darbai vykdomi vadovaujantis pridedama technine specifikacija (Sutarties 2 priedas). </w:t>
      </w:r>
      <w:r w:rsidR="001D1DDE">
        <w:t>D</w:t>
      </w:r>
      <w:r w:rsidR="00933C1D" w:rsidRPr="00933C1D">
        <w:t>arbai Sutarties vykdymo metu užsakomi pagal Užsakovo poreikį, o, nesant poreikiui, šie darbai gali būti iš viso neužsakomi. Išsamesnė perkamų darbų informacija ir detalus Darbų  aprašymas nurodytas pridedamoje techninėje specifikacijoje (Sutarties 2 priedas);</w:t>
      </w:r>
    </w:p>
    <w:p w14:paraId="09480ABA" w14:textId="77777777" w:rsidR="00505662" w:rsidRDefault="00032DFD" w:rsidP="00505662">
      <w:pPr>
        <w:pStyle w:val="Pagrindinistekstas"/>
        <w:numPr>
          <w:ilvl w:val="0"/>
          <w:numId w:val="2"/>
        </w:numPr>
        <w:shd w:val="clear" w:color="auto" w:fill="auto"/>
        <w:tabs>
          <w:tab w:val="left" w:pos="1009"/>
        </w:tabs>
        <w:ind w:firstLine="740"/>
        <w:jc w:val="both"/>
      </w:pPr>
      <w:r w:rsidRPr="00F21AA1">
        <w:t xml:space="preserve">Darbai vykdomi vadovaujantis pridedama technine specifikacija (Sutarties </w:t>
      </w:r>
      <w:r w:rsidR="004D71AC">
        <w:t>2</w:t>
      </w:r>
      <w:r w:rsidRPr="00F21AA1">
        <w:t xml:space="preserve"> priedas). </w:t>
      </w:r>
    </w:p>
    <w:p w14:paraId="2BD02AB5" w14:textId="77777777" w:rsidR="00933C1D" w:rsidRPr="00505662" w:rsidRDefault="00933C1D" w:rsidP="00505662">
      <w:pPr>
        <w:pStyle w:val="Pagrindinistekstas"/>
        <w:numPr>
          <w:ilvl w:val="0"/>
          <w:numId w:val="2"/>
        </w:numPr>
        <w:shd w:val="clear" w:color="auto" w:fill="auto"/>
        <w:tabs>
          <w:tab w:val="left" w:pos="1009"/>
        </w:tabs>
        <w:ind w:firstLine="740"/>
        <w:jc w:val="both"/>
      </w:pPr>
      <w:bookmarkStart w:id="4" w:name="_Hlk208240393"/>
      <w:r w:rsidRPr="00505662">
        <w:rPr>
          <w:b/>
          <w:bCs/>
        </w:rPr>
        <w:t xml:space="preserve">Maksimali darbų pirkimui skirtų lėšų suma </w:t>
      </w:r>
      <w:bookmarkEnd w:id="4"/>
      <w:r w:rsidR="00113B51">
        <w:rPr>
          <w:b/>
          <w:bCs/>
        </w:rPr>
        <w:t>–</w:t>
      </w:r>
      <w:r w:rsidRPr="00933C1D">
        <w:rPr>
          <w:b/>
          <w:bCs/>
        </w:rPr>
        <w:t xml:space="preserve"> </w:t>
      </w:r>
      <w:r w:rsidR="00113B51">
        <w:rPr>
          <w:b/>
          <w:bCs/>
        </w:rPr>
        <w:t xml:space="preserve">240 </w:t>
      </w:r>
      <w:r w:rsidRPr="00933C1D">
        <w:rPr>
          <w:b/>
          <w:bCs/>
        </w:rPr>
        <w:t xml:space="preserve">000,00 eurų </w:t>
      </w:r>
      <w:r w:rsidRPr="00933C1D">
        <w:t>(</w:t>
      </w:r>
      <w:r w:rsidR="00113B51">
        <w:t>du šimtai keturiasdešimt</w:t>
      </w:r>
      <w:r w:rsidRPr="00933C1D">
        <w:t xml:space="preserve"> tūkstančių eurų, 00 ct) su PVM. Sutarties sudarymo dienai taikomas 21 % PVM sudaro </w:t>
      </w:r>
      <w:r w:rsidR="00113B51">
        <w:t>41 652,89</w:t>
      </w:r>
      <w:r w:rsidRPr="00933C1D">
        <w:t xml:space="preserve"> Eur. (</w:t>
      </w:r>
      <w:r w:rsidR="00113B51">
        <w:t>keturiasdešimt vienas</w:t>
      </w:r>
      <w:r w:rsidRPr="00933C1D">
        <w:t xml:space="preserve"> tūkstan</w:t>
      </w:r>
      <w:r w:rsidR="00113B51">
        <w:t>tis</w:t>
      </w:r>
      <w:r w:rsidRPr="00933C1D">
        <w:t xml:space="preserve"> </w:t>
      </w:r>
      <w:r w:rsidR="00113B51">
        <w:t>šeši</w:t>
      </w:r>
      <w:r w:rsidRPr="00933C1D">
        <w:t xml:space="preserve"> šimta</w:t>
      </w:r>
      <w:r w:rsidR="00113B51">
        <w:t>i</w:t>
      </w:r>
      <w:r w:rsidRPr="00933C1D">
        <w:t xml:space="preserve"> </w:t>
      </w:r>
      <w:r w:rsidR="00113B51">
        <w:t>penk</w:t>
      </w:r>
      <w:r w:rsidRPr="00933C1D">
        <w:t xml:space="preserve">iasdešimt </w:t>
      </w:r>
      <w:r w:rsidR="00113B51">
        <w:t>du</w:t>
      </w:r>
      <w:r w:rsidRPr="00933C1D">
        <w:t xml:space="preserve"> eurai,</w:t>
      </w:r>
      <w:r w:rsidR="00113B51">
        <w:t>89</w:t>
      </w:r>
      <w:r w:rsidRPr="00933C1D">
        <w:t xml:space="preserve"> ct). Jei suma skaičiais neatitinka sumos žodžiais, teisinga laikoma suma žodžiais.</w:t>
      </w:r>
      <w:r w:rsidRPr="00F21AA1">
        <w:t xml:space="preserve"> Jei Rangovas yra ne PVM mokėtojas ar darbai neapmokestinami PVM, ar dėl kitų priežasčių Užsakovo galutinė Rangovui mokėtina suma bus be PVM)</w:t>
      </w:r>
      <w:r w:rsidR="00F21AA1" w:rsidRPr="00F21AA1">
        <w:t>.</w:t>
      </w:r>
    </w:p>
    <w:p w14:paraId="6C0330E0" w14:textId="77777777" w:rsidR="00F21AA1" w:rsidRDefault="00F21AA1" w:rsidP="00F21AA1">
      <w:pPr>
        <w:pStyle w:val="Pagrindinistekstas"/>
        <w:jc w:val="center"/>
        <w:rPr>
          <w:b/>
          <w:bCs/>
        </w:rPr>
      </w:pPr>
    </w:p>
    <w:p w14:paraId="5176FA62" w14:textId="77777777" w:rsidR="00F21AA1" w:rsidRDefault="00F21AA1" w:rsidP="007C3584">
      <w:pPr>
        <w:pStyle w:val="Heading10"/>
        <w:keepNext/>
        <w:keepLines/>
        <w:shd w:val="clear" w:color="auto" w:fill="auto"/>
        <w:spacing w:after="260"/>
        <w:ind w:left="794" w:firstLine="0"/>
        <w:jc w:val="center"/>
      </w:pPr>
      <w:bookmarkStart w:id="5" w:name="bookmark6"/>
      <w:bookmarkStart w:id="6" w:name="bookmark7"/>
      <w:r w:rsidRPr="00F21AA1">
        <w:t>II.</w:t>
      </w:r>
      <w:r>
        <w:t xml:space="preserve"> DARBŲ ATLIKIMO TERMINAI</w:t>
      </w:r>
      <w:bookmarkEnd w:id="5"/>
      <w:bookmarkEnd w:id="6"/>
    </w:p>
    <w:p w14:paraId="5C7068ED" w14:textId="77777777" w:rsidR="007C3584" w:rsidRDefault="00505662" w:rsidP="007C3584">
      <w:pPr>
        <w:pStyle w:val="Pagrindinistekstas"/>
        <w:numPr>
          <w:ilvl w:val="0"/>
          <w:numId w:val="2"/>
        </w:numPr>
        <w:tabs>
          <w:tab w:val="left" w:pos="993"/>
        </w:tabs>
        <w:ind w:firstLine="740"/>
        <w:jc w:val="both"/>
        <w:rPr>
          <w:b/>
          <w:bCs/>
        </w:rPr>
      </w:pPr>
      <w:r w:rsidRPr="00505662">
        <w:t xml:space="preserve">Šalys susitaria, kad Darbai  pagal šią Sutartį  bus atliekami tik pagal Užsakovo  raštu pateiktus užsakymus Rangovui, bet  ne ilgiau kaip per 30 kalendorinių dienų nuo </w:t>
      </w:r>
      <w:r w:rsidR="007C3584">
        <w:t xml:space="preserve">Rangovo </w:t>
      </w:r>
      <w:r w:rsidRPr="00505662">
        <w:t>užsakymo</w:t>
      </w:r>
      <w:r w:rsidR="007C3584">
        <w:t xml:space="preserve"> patvirtinimo </w:t>
      </w:r>
      <w:r w:rsidRPr="00505662">
        <w:t xml:space="preserve"> pateikimo dienos.</w:t>
      </w:r>
    </w:p>
    <w:p w14:paraId="5F763871" w14:textId="77777777" w:rsidR="007C3584" w:rsidRDefault="00505662" w:rsidP="007C3584">
      <w:pPr>
        <w:pStyle w:val="Pagrindinistekstas"/>
        <w:numPr>
          <w:ilvl w:val="0"/>
          <w:numId w:val="2"/>
        </w:numPr>
        <w:tabs>
          <w:tab w:val="left" w:pos="993"/>
        </w:tabs>
        <w:ind w:firstLine="740"/>
        <w:jc w:val="both"/>
        <w:rPr>
          <w:b/>
          <w:bCs/>
        </w:rPr>
      </w:pPr>
      <w:r w:rsidRPr="00505662">
        <w:t>Šalys dėl Darbų atlikimo užduočių (užsakymų) pateikimo ir priėmimo tvarkos susitaria sekančiai:</w:t>
      </w:r>
    </w:p>
    <w:p w14:paraId="556039EA" w14:textId="77777777" w:rsidR="007C3584" w:rsidRDefault="00505662" w:rsidP="007C3584">
      <w:pPr>
        <w:pStyle w:val="Pagrindinistekstas"/>
        <w:numPr>
          <w:ilvl w:val="1"/>
          <w:numId w:val="2"/>
        </w:numPr>
        <w:tabs>
          <w:tab w:val="left" w:pos="993"/>
        </w:tabs>
        <w:ind w:firstLine="709"/>
        <w:jc w:val="both"/>
        <w:rPr>
          <w:b/>
          <w:bCs/>
        </w:rPr>
      </w:pPr>
      <w:r w:rsidRPr="00505662">
        <w:t xml:space="preserve">Užsakovo atstovas, Miesto ūkio ir aplinkos skyrius, pateikia Rangovui  raštišką Užsakovo  dokumentų registre užregistruotą užsakymą apie konkrečių Darbų atlikimą Techninėje specifikacijoje nurodytais Darbų atlikimo terminais raštu, el. paštu arba per e. pristatymo sistemą. </w:t>
      </w:r>
    </w:p>
    <w:p w14:paraId="679AB14E" w14:textId="77777777" w:rsidR="007C3584" w:rsidRDefault="00505662" w:rsidP="007C3584">
      <w:pPr>
        <w:pStyle w:val="Pagrindinistekstas"/>
        <w:numPr>
          <w:ilvl w:val="1"/>
          <w:numId w:val="2"/>
        </w:numPr>
        <w:tabs>
          <w:tab w:val="left" w:pos="993"/>
        </w:tabs>
        <w:ind w:firstLine="709"/>
        <w:jc w:val="both"/>
        <w:rPr>
          <w:b/>
          <w:bCs/>
        </w:rPr>
      </w:pPr>
      <w:r w:rsidRPr="00505662">
        <w:t>Rangovas, gavęs raštišką Užsakovo užsakymą raštu, el. paštu arba per e. pristatymo sistemą, per 3 darbo dienas patvirtina, užsakymo įvykdymo terminą, pateikdamas Rangovo  įgalioto asmens pasirašytą ir Rangovo  dokumentų registre užregistruotą raštą su nurodytu Darbų įvykdymo terminu Miesto ūkio ir aplinkos skyriui raštu, el. paštu arba per e. pristatymo sistemą.</w:t>
      </w:r>
    </w:p>
    <w:p w14:paraId="3490DB5F" w14:textId="77777777" w:rsidR="007C3584" w:rsidRDefault="00505662" w:rsidP="007C3584">
      <w:pPr>
        <w:pStyle w:val="Pagrindinistekstas"/>
        <w:numPr>
          <w:ilvl w:val="1"/>
          <w:numId w:val="2"/>
        </w:numPr>
        <w:tabs>
          <w:tab w:val="left" w:pos="993"/>
        </w:tabs>
        <w:ind w:firstLine="709"/>
        <w:jc w:val="both"/>
        <w:rPr>
          <w:b/>
          <w:bCs/>
        </w:rPr>
      </w:pPr>
      <w:r w:rsidRPr="00505662">
        <w:t>Šalys sutaria, kad Darbų atlikimo terminas pagal  pateiktą  užsakymą,  gali būti pratęstas dėl:</w:t>
      </w:r>
    </w:p>
    <w:p w14:paraId="343CA3C7" w14:textId="77777777" w:rsidR="007C3584" w:rsidRDefault="00505662" w:rsidP="007C3584">
      <w:pPr>
        <w:pStyle w:val="Pagrindinistekstas"/>
        <w:numPr>
          <w:ilvl w:val="2"/>
          <w:numId w:val="2"/>
        </w:numPr>
        <w:tabs>
          <w:tab w:val="left" w:pos="993"/>
        </w:tabs>
        <w:ind w:firstLine="709"/>
        <w:jc w:val="both"/>
        <w:rPr>
          <w:b/>
          <w:bCs/>
        </w:rPr>
      </w:pPr>
      <w:r w:rsidRPr="00505662">
        <w:t>išskirtinai nepalankių gamtinių sąlygų (taikoma Darbams, kurių kokybė priklauso nuo gamtinių sąlygų);</w:t>
      </w:r>
    </w:p>
    <w:p w14:paraId="1563E216" w14:textId="77777777" w:rsidR="007C3584" w:rsidRPr="007C3584" w:rsidRDefault="00505662" w:rsidP="007C3584">
      <w:pPr>
        <w:pStyle w:val="Pagrindinistekstas"/>
        <w:numPr>
          <w:ilvl w:val="2"/>
          <w:numId w:val="2"/>
        </w:numPr>
        <w:tabs>
          <w:tab w:val="left" w:pos="993"/>
        </w:tabs>
        <w:ind w:firstLine="709"/>
        <w:jc w:val="both"/>
        <w:rPr>
          <w:b/>
          <w:bCs/>
        </w:rPr>
      </w:pPr>
      <w:r w:rsidRPr="00505662">
        <w:t>aplinkybių, kurios nepriklauso nuo Rangovo.</w:t>
      </w:r>
    </w:p>
    <w:p w14:paraId="33E522D6" w14:textId="77777777" w:rsidR="00505662" w:rsidRPr="007C3584" w:rsidRDefault="00505662" w:rsidP="007C3584">
      <w:pPr>
        <w:pStyle w:val="Pagrindinistekstas"/>
        <w:numPr>
          <w:ilvl w:val="1"/>
          <w:numId w:val="2"/>
        </w:numPr>
        <w:tabs>
          <w:tab w:val="left" w:pos="993"/>
        </w:tabs>
        <w:ind w:firstLine="709"/>
        <w:jc w:val="both"/>
        <w:rPr>
          <w:b/>
          <w:bCs/>
        </w:rPr>
      </w:pPr>
      <w:r w:rsidRPr="00505662">
        <w:t xml:space="preserve">Jeigu Rangovas mano, kad pagal Sutarties </w:t>
      </w:r>
      <w:r w:rsidR="007C3584">
        <w:t>5</w:t>
      </w:r>
      <w:r w:rsidRPr="00505662">
        <w:t>.3. punkto nuostatą jam turi būti suteikta teisė gauti kokį nors Darbų  atlikimo termino pratęsimą, tai Rangovas privalo ne vėliau  kaip  prieš 5 darbo dienų iki užsakyme  numatyto  Darbų atlikimo termino pabaigos,  raštu  apie  tai pranešti Užsakovui, nurodydamas įvykį arba aplinkybes, dėl kurių kyla šis reikalavimas ir pateikti tai pagrindžiančius dokumentus. Rangovas įgyja teisę į Darbų  atlikimo termino pratęsimą atitinkamai atidedant Darbų užbaigimo datą, tik gavęs Užsakovo raštišką sutikimą.</w:t>
      </w:r>
    </w:p>
    <w:p w14:paraId="78763219" w14:textId="77777777" w:rsidR="00505662" w:rsidRDefault="00505662" w:rsidP="007C3584">
      <w:pPr>
        <w:pStyle w:val="Pagrindinistekstas"/>
        <w:numPr>
          <w:ilvl w:val="0"/>
          <w:numId w:val="2"/>
        </w:numPr>
        <w:tabs>
          <w:tab w:val="left" w:pos="993"/>
        </w:tabs>
        <w:ind w:firstLine="743"/>
        <w:jc w:val="both"/>
      </w:pPr>
      <w:r w:rsidRPr="00505662">
        <w:lastRenderedPageBreak/>
        <w:t>Rangovas turi teisę užbaigti Darbus anksčiau numatyto Darbų atlikimo termino.</w:t>
      </w:r>
    </w:p>
    <w:p w14:paraId="696CD86C" w14:textId="77777777" w:rsidR="007C3584" w:rsidRDefault="007C3584" w:rsidP="007C3584">
      <w:pPr>
        <w:pStyle w:val="Pagrindinistekstas"/>
        <w:tabs>
          <w:tab w:val="left" w:pos="993"/>
        </w:tabs>
        <w:ind w:left="740" w:firstLine="0"/>
        <w:jc w:val="both"/>
      </w:pPr>
    </w:p>
    <w:p w14:paraId="25342830" w14:textId="3FE5D38E" w:rsidR="007C3584" w:rsidRPr="00505662" w:rsidRDefault="007C3584" w:rsidP="00282212">
      <w:pPr>
        <w:pStyle w:val="Heading10"/>
        <w:keepNext/>
        <w:keepLines/>
        <w:shd w:val="clear" w:color="auto" w:fill="auto"/>
        <w:tabs>
          <w:tab w:val="left" w:pos="481"/>
          <w:tab w:val="left" w:pos="8789"/>
        </w:tabs>
        <w:spacing w:after="260"/>
        <w:ind w:firstLine="0"/>
        <w:jc w:val="center"/>
      </w:pPr>
      <w:bookmarkStart w:id="7" w:name="bookmark8"/>
      <w:bookmarkStart w:id="8" w:name="bookmark9"/>
      <w:r>
        <w:t>III. ATSISKAITYMAI IR MOKĖJIMAI</w:t>
      </w:r>
      <w:bookmarkEnd w:id="7"/>
      <w:bookmarkEnd w:id="8"/>
    </w:p>
    <w:p w14:paraId="5CF678AD" w14:textId="5B0E41A9" w:rsidR="007C3584" w:rsidRPr="007C3584" w:rsidRDefault="007C3584" w:rsidP="007C3584">
      <w:pPr>
        <w:pStyle w:val="Sraopastraipa"/>
        <w:numPr>
          <w:ilvl w:val="0"/>
          <w:numId w:val="2"/>
        </w:numPr>
        <w:ind w:left="0" w:firstLine="743"/>
        <w:jc w:val="both"/>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Sutartyje nustatomas kainos apskaičiavimo būdas - fiksuot</w:t>
      </w:r>
      <w:r w:rsidR="0011608A">
        <w:rPr>
          <w:rFonts w:ascii="Times New Roman" w:eastAsia="Times New Roman" w:hAnsi="Times New Roman" w:cs="Times New Roman"/>
          <w:sz w:val="22"/>
          <w:szCs w:val="22"/>
        </w:rPr>
        <w:t>o</w:t>
      </w:r>
      <w:r w:rsidRPr="007C3584">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įkainio </w:t>
      </w:r>
      <w:r w:rsidR="0011608A">
        <w:rPr>
          <w:rFonts w:ascii="Times New Roman" w:eastAsia="Times New Roman" w:hAnsi="Times New Roman" w:cs="Times New Roman"/>
          <w:sz w:val="22"/>
          <w:szCs w:val="22"/>
        </w:rPr>
        <w:t>kainodara</w:t>
      </w:r>
      <w:r>
        <w:rPr>
          <w:rFonts w:ascii="Times New Roman" w:eastAsia="Times New Roman" w:hAnsi="Times New Roman" w:cs="Times New Roman"/>
          <w:sz w:val="22"/>
          <w:szCs w:val="22"/>
        </w:rPr>
        <w:t xml:space="preserve">. </w:t>
      </w:r>
    </w:p>
    <w:p w14:paraId="76806A5F" w14:textId="77777777" w:rsidR="007C3584" w:rsidRPr="007C3584" w:rsidRDefault="007C3584" w:rsidP="007C3584">
      <w:pPr>
        <w:pStyle w:val="Sraopastraipa"/>
        <w:numPr>
          <w:ilvl w:val="0"/>
          <w:numId w:val="2"/>
        </w:numPr>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Darbų  įkainiai gali būti keičiami, taikant šias peržiūros taisykles:</w:t>
      </w:r>
    </w:p>
    <w:p w14:paraId="377DC36F" w14:textId="77777777" w:rsidR="00137317" w:rsidRPr="00670A9C" w:rsidRDefault="00137317" w:rsidP="00137317">
      <w:pPr>
        <w:pStyle w:val="Sraopastraipa"/>
        <w:numPr>
          <w:ilvl w:val="1"/>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įkainiai be PVM nekeičiami. Kitus, nei PVM, mokesčius reglamentuojančių teisės aktų pakeitimai negali būti pagrindas peržiūrėti Sutarties kainą, įkainius, kuriems taikoma peržiūra.</w:t>
      </w:r>
    </w:p>
    <w:p w14:paraId="6EBF5C27" w14:textId="77777777" w:rsidR="00137317" w:rsidRPr="00670A9C" w:rsidRDefault="00137317" w:rsidP="00137317">
      <w:pPr>
        <w:pStyle w:val="Sraopastraipa"/>
        <w:keepLines/>
        <w:widowControl/>
        <w:numPr>
          <w:ilvl w:val="1"/>
          <w:numId w:val="2"/>
        </w:numPr>
        <w:tabs>
          <w:tab w:val="left" w:pos="993"/>
        </w:tabs>
        <w:jc w:val="both"/>
        <w:rPr>
          <w:rFonts w:ascii="Times New Roman" w:eastAsia="Times New Roman" w:hAnsi="Times New Roman" w:cs="Times New Roman"/>
          <w:b/>
          <w:sz w:val="22"/>
          <w:szCs w:val="22"/>
          <w:lang w:bidi="ar-SA"/>
        </w:rPr>
      </w:pPr>
      <w:r w:rsidRPr="00670A9C">
        <w:rPr>
          <w:rFonts w:ascii="Times New Roman" w:eastAsia="Times New Roman" w:hAnsi="Times New Roman" w:cs="Times New Roman"/>
          <w:sz w:val="22"/>
          <w:szCs w:val="22"/>
          <w:lang w:bidi="ar-SA"/>
        </w:rPr>
        <w:t>Sutarties kainos perskaičiavimo formulė pasikeitus PVM tarifui:</w:t>
      </w:r>
    </w:p>
    <w:p w14:paraId="3E3F3469" w14:textId="77777777" w:rsidR="00137317" w:rsidRPr="00670A9C" w:rsidRDefault="00137317" w:rsidP="00137317">
      <w:pPr>
        <w:pStyle w:val="Sraopastraipa"/>
        <w:keepLines/>
        <w:widowControl/>
        <w:tabs>
          <w:tab w:val="left" w:pos="993"/>
        </w:tabs>
        <w:jc w:val="both"/>
        <w:rPr>
          <w:rFonts w:ascii="Times New Roman" w:eastAsia="Times New Roman" w:hAnsi="Times New Roman" w:cs="Times New Roman"/>
          <w:b/>
          <w:sz w:val="22"/>
          <w:szCs w:val="22"/>
          <w:lang w:bidi="ar-SA"/>
        </w:rPr>
      </w:pPr>
    </w:p>
    <w:p w14:paraId="19CA7DE2" w14:textId="77777777" w:rsidR="00137317" w:rsidRPr="00670A9C" w:rsidRDefault="00137317" w:rsidP="00137317">
      <w:pPr>
        <w:keepLines/>
        <w:widowControl/>
        <w:tabs>
          <w:tab w:val="left" w:pos="993"/>
        </w:tabs>
        <w:jc w:val="center"/>
        <w:rPr>
          <w:rFonts w:ascii="Times New Roman" w:eastAsia="Times New Roman" w:hAnsi="Times New Roman" w:cs="Times New Roman"/>
          <w:b/>
          <w:sz w:val="22"/>
          <w:szCs w:val="22"/>
          <w:lang w:bidi="ar-SA"/>
        </w:rPr>
      </w:pPr>
      <w:r w:rsidRPr="00137317">
        <w:rPr>
          <w:rFonts w:ascii="Times New Roman" w:eastAsia="Times New Roman" w:hAnsi="Times New Roman" w:cs="Times New Roman"/>
          <w:color w:val="auto"/>
          <w:sz w:val="22"/>
          <w:szCs w:val="22"/>
          <w:lang w:eastAsia="en-US" w:bidi="ar-SA"/>
        </w:rPr>
        <w:object w:dxaOrig="2940" w:dyaOrig="960" w14:anchorId="61185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27485966" r:id="rId9"/>
        </w:object>
      </w:r>
    </w:p>
    <w:p w14:paraId="084C037F"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40" w:dyaOrig="360" w14:anchorId="7D3946DD">
          <v:shape id="_x0000_i1026" type="#_x0000_t75" style="width:16.5pt;height:18.75pt" o:ole="">
            <v:imagedata r:id="rId10" o:title=""/>
          </v:shape>
          <o:OLEObject Type="Embed" ProgID="Equation.3" ShapeID="_x0000_i1026" DrawAspect="Content" ObjectID="_1827485967" r:id="rId11"/>
        </w:object>
      </w:r>
      <w:r w:rsidRPr="00137317">
        <w:rPr>
          <w:rFonts w:ascii="Times New Roman" w:eastAsia="Times New Roman" w:hAnsi="Times New Roman" w:cs="Times New Roman"/>
          <w:color w:val="auto"/>
          <w:sz w:val="22"/>
          <w:szCs w:val="22"/>
          <w:lang w:eastAsia="en-US" w:bidi="ar-SA"/>
        </w:rPr>
        <w:t xml:space="preserve"> - Perskaičiuota Sutarties kaina (su PVM)</w:t>
      </w:r>
    </w:p>
    <w:p w14:paraId="672EE20C"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00" w:dyaOrig="360" w14:anchorId="1960897E">
          <v:shape id="_x0000_i1027" type="#_x0000_t75" style="width:15pt;height:18.75pt" o:ole="">
            <v:imagedata r:id="rId12" o:title=""/>
          </v:shape>
          <o:OLEObject Type="Embed" ProgID="Equation.3" ShapeID="_x0000_i1027" DrawAspect="Content" ObjectID="_1827485968" r:id="rId13"/>
        </w:object>
      </w:r>
      <w:r w:rsidRPr="00137317">
        <w:rPr>
          <w:rFonts w:ascii="Times New Roman" w:eastAsia="Times New Roman" w:hAnsi="Times New Roman" w:cs="Times New Roman"/>
          <w:color w:val="auto"/>
          <w:sz w:val="22"/>
          <w:szCs w:val="22"/>
          <w:lang w:eastAsia="en-US" w:bidi="ar-SA"/>
        </w:rPr>
        <w:t xml:space="preserve"> - Sutarties kaina (su PVM) iki perskaičiavimo</w:t>
      </w:r>
    </w:p>
    <w:p w14:paraId="0CA2C812"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t>A – Atliktų darbų kaina (su PVM) iki perskaičiavimo</w:t>
      </w:r>
    </w:p>
    <w:p w14:paraId="5BE2089E" w14:textId="77777777" w:rsidR="00137317" w:rsidRPr="00137317" w:rsidRDefault="00137317" w:rsidP="00137317">
      <w:pPr>
        <w:widowControl/>
        <w:jc w:val="center"/>
        <w:rPr>
          <w:rFonts w:ascii="Times New Roman" w:eastAsia="Times New Roman" w:hAnsi="Times New Roman" w:cs="Times New Roman"/>
          <w:bCs/>
          <w:color w:val="auto"/>
          <w:sz w:val="22"/>
          <w:szCs w:val="22"/>
          <w:lang w:eastAsia="en-US" w:bidi="ar-SA"/>
        </w:rPr>
      </w:pPr>
      <w:r w:rsidRPr="00137317">
        <w:rPr>
          <w:rFonts w:ascii="Times New Roman" w:eastAsia="Times New Roman" w:hAnsi="Times New Roman" w:cs="Times New Roman"/>
          <w:bCs/>
          <w:color w:val="auto"/>
          <w:sz w:val="22"/>
          <w:szCs w:val="22"/>
          <w:lang w:eastAsia="en-US" w:bidi="ar-SA"/>
        </w:rPr>
        <w:object w:dxaOrig="280" w:dyaOrig="360" w14:anchorId="27876E55">
          <v:shape id="_x0000_i1028" type="#_x0000_t75" style="width:12.75pt;height:18.75pt" o:ole="">
            <v:imagedata r:id="rId14" o:title=""/>
          </v:shape>
          <o:OLEObject Type="Embed" ProgID="Equation.3" ShapeID="_x0000_i1028" DrawAspect="Content" ObjectID="_1827485969" r:id="rId15"/>
        </w:object>
      </w:r>
      <w:r w:rsidRPr="00137317">
        <w:rPr>
          <w:rFonts w:ascii="Times New Roman" w:eastAsia="Times New Roman" w:hAnsi="Times New Roman" w:cs="Times New Roman"/>
          <w:bCs/>
          <w:color w:val="auto"/>
          <w:sz w:val="22"/>
          <w:szCs w:val="22"/>
          <w:lang w:eastAsia="en-US" w:bidi="ar-SA"/>
        </w:rPr>
        <w:t xml:space="preserve"> - senas PVM tarifas(procentais)</w:t>
      </w:r>
    </w:p>
    <w:p w14:paraId="09718A71" w14:textId="77777777" w:rsidR="00137317" w:rsidRPr="00670A9C" w:rsidRDefault="00137317" w:rsidP="00137317">
      <w:pPr>
        <w:pStyle w:val="Sraopastraipa"/>
        <w:keepLines/>
        <w:widowControl/>
        <w:numPr>
          <w:ilvl w:val="1"/>
          <w:numId w:val="2"/>
        </w:numPr>
        <w:tabs>
          <w:tab w:val="left" w:pos="993"/>
        </w:tabs>
        <w:ind w:left="0" w:firstLine="743"/>
        <w:jc w:val="both"/>
        <w:rPr>
          <w:rFonts w:ascii="Times New Roman" w:eastAsia="Times New Roman" w:hAnsi="Times New Roman" w:cs="Times New Roman"/>
          <w:b/>
          <w:sz w:val="22"/>
          <w:szCs w:val="22"/>
          <w:lang w:bidi="ar-SA"/>
        </w:rPr>
      </w:pPr>
      <w:r w:rsidRPr="00670A9C">
        <w:rPr>
          <w:rFonts w:ascii="Times New Roman" w:eastAsia="Times New Roman" w:hAnsi="Times New Roman" w:cs="Times New Roman"/>
          <w:sz w:val="22"/>
          <w:szCs w:val="22"/>
          <w:lang w:bidi="ar-SA"/>
        </w:rPr>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Darbų pradžios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63D8B9E3"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Sutarties įkainiai padauginami iš Indekso pokyčio koeficiento.</w:t>
      </w:r>
    </w:p>
    <w:p w14:paraId="0C60131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 xml:space="preserve">Indekso pokyčio koeficientas (K):K = </w:t>
      </w:r>
      <w:proofErr w:type="spellStart"/>
      <w:r w:rsidRPr="00670A9C">
        <w:rPr>
          <w:rFonts w:ascii="Times New Roman" w:eastAsia="Times New Roman" w:hAnsi="Times New Roman" w:cs="Times New Roman"/>
          <w:bCs/>
          <w:sz w:val="22"/>
          <w:szCs w:val="22"/>
          <w:lang w:bidi="ar-SA"/>
        </w:rPr>
        <w:t>IPb</w:t>
      </w:r>
      <w:proofErr w:type="spellEnd"/>
      <w:r w:rsidRPr="00670A9C">
        <w:rPr>
          <w:rFonts w:ascii="Times New Roman" w:eastAsia="Times New Roman" w:hAnsi="Times New Roman" w:cs="Times New Roman"/>
          <w:bCs/>
          <w:sz w:val="22"/>
          <w:szCs w:val="22"/>
          <w:lang w:bidi="ar-SA"/>
        </w:rPr>
        <w:t>/</w:t>
      </w:r>
      <w:proofErr w:type="spellStart"/>
      <w:r w:rsidRPr="00670A9C">
        <w:rPr>
          <w:rFonts w:ascii="Times New Roman" w:eastAsia="Times New Roman" w:hAnsi="Times New Roman" w:cs="Times New Roman"/>
          <w:bCs/>
          <w:sz w:val="22"/>
          <w:szCs w:val="22"/>
          <w:lang w:bidi="ar-SA"/>
        </w:rPr>
        <w:t>IPr</w:t>
      </w:r>
      <w:proofErr w:type="spellEnd"/>
      <w:r w:rsidRPr="00670A9C">
        <w:rPr>
          <w:rFonts w:ascii="Times New Roman" w:eastAsia="Times New Roman" w:hAnsi="Times New Roman" w:cs="Times New Roman"/>
          <w:bCs/>
          <w:sz w:val="22"/>
          <w:szCs w:val="22"/>
          <w:lang w:bidi="ar-SA"/>
        </w:rPr>
        <w:t>;</w:t>
      </w:r>
    </w:p>
    <w:p w14:paraId="5CC8C96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670A9C">
        <w:rPr>
          <w:rFonts w:ascii="Times New Roman" w:eastAsia="Times New Roman" w:hAnsi="Times New Roman" w:cs="Times New Roman"/>
          <w:bCs/>
          <w:sz w:val="22"/>
          <w:szCs w:val="22"/>
          <w:lang w:bidi="ar-SA"/>
        </w:rPr>
        <w:t>IPr</w:t>
      </w:r>
      <w:proofErr w:type="spellEnd"/>
      <w:r w:rsidRPr="00670A9C">
        <w:rPr>
          <w:rFonts w:ascii="Times New Roman" w:eastAsia="Times New Roman" w:hAnsi="Times New Roman" w:cs="Times New Roman"/>
          <w:bCs/>
          <w:sz w:val="22"/>
          <w:szCs w:val="22"/>
          <w:lang w:bidi="ar-SA"/>
        </w:rPr>
        <w:t xml:space="preserve"> – indekso reikšmė laikotarpio pradžioje, kuri yra ne ankstesnė, negu pasiūlymų pateikimo pirkimo termino pabaigos diena; </w:t>
      </w:r>
    </w:p>
    <w:p w14:paraId="1DE30D72"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670A9C">
        <w:rPr>
          <w:rFonts w:ascii="Times New Roman" w:eastAsia="Times New Roman" w:hAnsi="Times New Roman" w:cs="Times New Roman"/>
          <w:bCs/>
          <w:sz w:val="22"/>
          <w:szCs w:val="22"/>
          <w:lang w:bidi="ar-SA"/>
        </w:rPr>
        <w:t>IPb</w:t>
      </w:r>
      <w:proofErr w:type="spellEnd"/>
      <w:r w:rsidRPr="00670A9C">
        <w:rPr>
          <w:rFonts w:ascii="Times New Roman" w:eastAsia="Times New Roman" w:hAnsi="Times New Roman" w:cs="Times New Roman"/>
          <w:bCs/>
          <w:sz w:val="22"/>
          <w:szCs w:val="22"/>
          <w:lang w:bidi="ar-SA"/>
        </w:rPr>
        <w:t xml:space="preserve">– indekso reikšmė laikotarpio pabaigoje, kuri yra ne vėlesnė, negu paskutiniojo Rangovo atliktų statybos darbų perdavimo statytojui (Užsakovui) akto pasirašymo diena; </w:t>
      </w:r>
    </w:p>
    <w:p w14:paraId="2A879B84"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Indekso reikšmių šaltinis – Valstybės duomenų agentūros duomenų bazės. Šiuos indeksus galima rasti (žingsniai):</w:t>
      </w:r>
    </w:p>
    <w:p w14:paraId="2F65ED46"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https://osp.stat.gov.lt;</w:t>
      </w:r>
    </w:p>
    <w:p w14:paraId="744C537E"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Visi rodikliai;</w:t>
      </w:r>
    </w:p>
    <w:p w14:paraId="2F2C0A67"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Rodiklių duomenų bazė;</w:t>
      </w:r>
    </w:p>
    <w:p w14:paraId="4797CE2F"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Pagal temą;</w:t>
      </w:r>
    </w:p>
    <w:p w14:paraId="25CDC6D4"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Ūkis ir finansai (makroekonomika);</w:t>
      </w:r>
    </w:p>
    <w:p w14:paraId="6251801D"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Kainų indeksai, pokyčiai ir kainos;</w:t>
      </w:r>
    </w:p>
    <w:p w14:paraId="6BACD537"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 (SSKI), kainų pokyčiai ir svoriai;</w:t>
      </w:r>
    </w:p>
    <w:p w14:paraId="607C8269"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w:t>
      </w:r>
    </w:p>
    <w:p w14:paraId="23A3D17C"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 (20</w:t>
      </w:r>
      <w:r w:rsidR="00666711">
        <w:rPr>
          <w:rFonts w:ascii="Times New Roman" w:eastAsia="Times New Roman" w:hAnsi="Times New Roman" w:cs="Times New Roman"/>
          <w:bCs/>
          <w:sz w:val="22"/>
          <w:szCs w:val="22"/>
          <w:lang w:bidi="ar-SA"/>
        </w:rPr>
        <w:t>21</w:t>
      </w:r>
      <w:r w:rsidRPr="00670A9C">
        <w:rPr>
          <w:rFonts w:ascii="Times New Roman" w:eastAsia="Times New Roman" w:hAnsi="Times New Roman" w:cs="Times New Roman"/>
          <w:bCs/>
          <w:sz w:val="22"/>
          <w:szCs w:val="22"/>
          <w:lang w:bidi="ar-SA"/>
        </w:rPr>
        <w:t xml:space="preserve"> m. – 100);</w:t>
      </w:r>
    </w:p>
    <w:p w14:paraId="5EA845A1"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Viršuje spaudžiame v Lentelės parinktys;</w:t>
      </w:r>
    </w:p>
    <w:p w14:paraId="78842B8B"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Statinių pagal tipą klasifikatorius (CC);</w:t>
      </w:r>
    </w:p>
    <w:p w14:paraId="01876F9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Nurodoma kategorija Keliai ir gatvės</w:t>
      </w:r>
    </w:p>
    <w:p w14:paraId="43D052D0"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lastRenderedPageBreak/>
        <w:t>-</w:t>
      </w:r>
      <w:r w:rsidRPr="00670A9C">
        <w:rPr>
          <w:rFonts w:ascii="Times New Roman" w:eastAsia="Times New Roman" w:hAnsi="Times New Roman" w:cs="Times New Roman"/>
          <w:bCs/>
          <w:sz w:val="22"/>
          <w:szCs w:val="22"/>
          <w:lang w:bidi="ar-SA"/>
        </w:rPr>
        <w:tab/>
        <w:t>Nurodomas laikotarpis.</w:t>
      </w:r>
    </w:p>
    <w:p w14:paraId="2A05CB6F" w14:textId="77777777" w:rsidR="00137317" w:rsidRPr="00670A9C" w:rsidRDefault="00137317" w:rsidP="00670A9C">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(Punktas netaikomas, kai Darbų atlikimo terminas mažiau arba lygus 6 mėnesiams).</w:t>
      </w:r>
    </w:p>
    <w:p w14:paraId="3B5A2669" w14:textId="77777777" w:rsidR="00214247" w:rsidRPr="00670A9C" w:rsidRDefault="00032DFD" w:rsidP="00670A9C">
      <w:pPr>
        <w:pStyle w:val="Pagrindinistekstas"/>
        <w:numPr>
          <w:ilvl w:val="0"/>
          <w:numId w:val="2"/>
        </w:numPr>
        <w:tabs>
          <w:tab w:val="left" w:pos="993"/>
        </w:tabs>
        <w:ind w:firstLine="740"/>
        <w:jc w:val="both"/>
      </w:pPr>
      <w:r w:rsidRPr="00670A9C">
        <w:t>Rangovas įsipareigoja Užsakovui pateikti sąskaitas atsiskaitymams su Rangovu. Visos Rangovo sąskaitos apmokėti turi būti pateikiamos Užsakovui tik elektroniniu būdu:</w:t>
      </w:r>
    </w:p>
    <w:p w14:paraId="0C804FC2" w14:textId="77777777" w:rsidR="00214247" w:rsidRPr="00670A9C" w:rsidRDefault="00032DFD">
      <w:pPr>
        <w:pStyle w:val="Pagrindinistekstas"/>
        <w:numPr>
          <w:ilvl w:val="1"/>
          <w:numId w:val="2"/>
        </w:numPr>
        <w:shd w:val="clear" w:color="auto" w:fill="auto"/>
        <w:tabs>
          <w:tab w:val="left" w:pos="1201"/>
        </w:tabs>
        <w:ind w:firstLine="720"/>
        <w:jc w:val="both"/>
      </w:pPr>
      <w:r w:rsidRPr="00670A9C">
        <w:t>naudojantis Sąskaitų administravimo bendrąja informacine sistema (SABIS). Teikiant sąskaitas per SABIS, privaloma nurodyti sutarties, pagal kurią išrašoma sąskaita, numerį;</w:t>
      </w:r>
    </w:p>
    <w:p w14:paraId="31806F23" w14:textId="77777777" w:rsidR="00214247" w:rsidRPr="00670A9C" w:rsidRDefault="00032DFD">
      <w:pPr>
        <w:pStyle w:val="Pagrindinistekstas"/>
        <w:numPr>
          <w:ilvl w:val="1"/>
          <w:numId w:val="2"/>
        </w:numPr>
        <w:shd w:val="clear" w:color="auto" w:fill="auto"/>
        <w:tabs>
          <w:tab w:val="left" w:pos="1210"/>
        </w:tabs>
        <w:ind w:firstLine="720"/>
        <w:jc w:val="both"/>
      </w:pPr>
      <w:r w:rsidRPr="00670A9C">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27346B42" w14:textId="77777777" w:rsidR="00214247" w:rsidRDefault="00032DFD">
      <w:pPr>
        <w:pStyle w:val="Pagrindinistekstas"/>
        <w:numPr>
          <w:ilvl w:val="1"/>
          <w:numId w:val="2"/>
        </w:numPr>
        <w:shd w:val="clear" w:color="auto" w:fill="auto"/>
        <w:tabs>
          <w:tab w:val="left" w:pos="1206"/>
        </w:tabs>
        <w:ind w:firstLine="720"/>
        <w:jc w:val="both"/>
      </w:pPr>
      <w:r>
        <w:t>Užsakovas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10378C7" w14:textId="77777777" w:rsidR="00670A9C" w:rsidRDefault="00670A9C">
      <w:pPr>
        <w:pStyle w:val="Pagrindinistekstas"/>
        <w:numPr>
          <w:ilvl w:val="0"/>
          <w:numId w:val="2"/>
        </w:numPr>
        <w:shd w:val="clear" w:color="auto" w:fill="auto"/>
        <w:tabs>
          <w:tab w:val="left" w:pos="1036"/>
        </w:tabs>
        <w:ind w:firstLine="720"/>
        <w:jc w:val="both"/>
      </w:pPr>
      <w:r w:rsidRPr="00670A9C">
        <w:rPr>
          <w:b/>
        </w:rPr>
        <w:t>Atsiskaitymo tvarka:</w:t>
      </w:r>
    </w:p>
    <w:p w14:paraId="1D3D2DCE" w14:textId="77777777" w:rsidR="00670A9C" w:rsidRDefault="00670A9C" w:rsidP="00670A9C">
      <w:pPr>
        <w:pStyle w:val="Pagrindinistekstas"/>
        <w:numPr>
          <w:ilvl w:val="1"/>
          <w:numId w:val="2"/>
        </w:numPr>
        <w:shd w:val="clear" w:color="auto" w:fill="auto"/>
        <w:tabs>
          <w:tab w:val="left" w:pos="1036"/>
        </w:tabs>
        <w:ind w:firstLine="720"/>
        <w:jc w:val="both"/>
      </w:pPr>
      <w:r w:rsidRPr="00670A9C">
        <w:t>Rangovas pateikia atliktų darbų aktą (2 forma) ir atliktų Darbų ir išlaidų apmokėjimo pažymą (3 forma)  tik už tinkamai ir faktiškai atliktus Darbus ne vėliau kaip iki kito mėnesio trečios darbo dienos pabaigos. Kai už atliktus Darbus mokama iš Kelių priežiūros ir plėtros programos lėšų  atliktų darbų aktas (2 forma) ir atliktų Darbų ir išlaidų apmokėjimo pažyma (3 forma)  pateikiami iki einamojo mėnesio 21 dienos pabaigos, gruodžio mėnesį – iki 5 dienos pabaigos;</w:t>
      </w:r>
    </w:p>
    <w:p w14:paraId="4F130490" w14:textId="77777777" w:rsidR="00670A9C" w:rsidRPr="00670A9C" w:rsidRDefault="00670A9C" w:rsidP="00670A9C">
      <w:pPr>
        <w:pStyle w:val="Pagrindinistekstas"/>
        <w:numPr>
          <w:ilvl w:val="1"/>
          <w:numId w:val="2"/>
        </w:numPr>
        <w:shd w:val="clear" w:color="auto" w:fill="auto"/>
        <w:tabs>
          <w:tab w:val="left" w:pos="1036"/>
        </w:tabs>
        <w:ind w:firstLine="720"/>
        <w:jc w:val="both"/>
      </w:pPr>
      <w:r w:rsidRPr="00670A9C">
        <w:t>Užsakovas atliktų darbų aktą  (2 forma)  ir atliktų Darbų ir išlaidų apmokėjimo pažymą (3 forma)  per 7 kalendorines dienų privalo pasirašyti ir grąžinti Rangovui. Atsisakius priimti atliktus Darbus, Užsakovas per pirmiau nurodytą terminą privalo pateikti Rangovui motyvuotą atsisakymą priimti. Jei per šį terminą Užsakovas nepateikia jokių pastabų ir nenurodo, kad jam būtinas papildomas susipažinimo su pateiktais dokumentais terminas, laikoma, kad Rangovas darbus suteikė tinkamai;</w:t>
      </w:r>
    </w:p>
    <w:p w14:paraId="27A2E227" w14:textId="77777777" w:rsidR="00670A9C" w:rsidRDefault="00670A9C" w:rsidP="00670A9C">
      <w:pPr>
        <w:pStyle w:val="Pagrindinistekstas"/>
        <w:numPr>
          <w:ilvl w:val="1"/>
          <w:numId w:val="2"/>
        </w:numPr>
        <w:shd w:val="clear" w:color="auto" w:fill="auto"/>
        <w:tabs>
          <w:tab w:val="left" w:pos="1036"/>
        </w:tabs>
        <w:ind w:firstLine="720"/>
        <w:jc w:val="both"/>
      </w:pPr>
      <w:r w:rsidRPr="00670A9C">
        <w:t>Užsakovui priėmus atliktus Darbus, Rangovas pateikia atliktų darbų PVM sąskaitą faktūrą.</w:t>
      </w:r>
    </w:p>
    <w:p w14:paraId="2ECAC3D7" w14:textId="77777777" w:rsidR="00670A9C" w:rsidRDefault="00670A9C" w:rsidP="00670A9C">
      <w:pPr>
        <w:pStyle w:val="Pagrindinistekstas"/>
        <w:numPr>
          <w:ilvl w:val="1"/>
          <w:numId w:val="2"/>
        </w:numPr>
        <w:shd w:val="clear" w:color="auto" w:fill="auto"/>
        <w:tabs>
          <w:tab w:val="left" w:pos="1036"/>
        </w:tabs>
        <w:ind w:firstLine="720"/>
        <w:jc w:val="both"/>
      </w:pPr>
      <w:r w:rsidRPr="00670A9C">
        <w:t>už tinkamai atliktus darbus Užsakovas apmoka pagal atliktų darbų aktą (2 forma), pagal atliktų Darbų ir išlaidų apmokėjimo pažymą (3 forma) ir pateiktą PVM sąskaitą faktūrą</w:t>
      </w:r>
      <w:r>
        <w:t xml:space="preserve"> sekančiai </w:t>
      </w:r>
      <w:r w:rsidRPr="00670A9C">
        <w:t>:</w:t>
      </w:r>
    </w:p>
    <w:p w14:paraId="33C7E87F" w14:textId="27BBF838" w:rsid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kelių priežiūros ir plėtros programos lėšų, per 3 (tris) darbo dienas, gavus lėšas iš Lietuvos automobilių kelių direkcijos prie Susisiekimo ministerijos;</w:t>
      </w:r>
    </w:p>
    <w:p w14:paraId="172F1E5D" w14:textId="77777777" w:rsidR="00670A9C" w:rsidRP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savivaldybės biudžeto lėšų, per 30 (trisdešimt) dienų.</w:t>
      </w:r>
    </w:p>
    <w:p w14:paraId="05ACA18B" w14:textId="77777777" w:rsidR="00670A9C" w:rsidRPr="00670A9C" w:rsidRDefault="00670A9C" w:rsidP="00670A9C">
      <w:pPr>
        <w:pStyle w:val="Sraopastraipa"/>
        <w:numPr>
          <w:ilvl w:val="0"/>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Už darbus, kuriuos Rangovas atliks savavališkai, nesilaikydamas Sutartyje, Lietuvos Respublikos teisės aktuose nustatytos tvarkos, t. y. nesuderinus su Užsakovu, Užsakovui jų neįsigijus VPĮ nustatyta tvarka ir dėl tokių darbų nesudarius raštiškų susitarimų, Rangovui nebus apmokama.</w:t>
      </w:r>
    </w:p>
    <w:p w14:paraId="4ABDF71C" w14:textId="77777777" w:rsidR="00214247" w:rsidRDefault="00032DFD" w:rsidP="00670A9C">
      <w:pPr>
        <w:pStyle w:val="Pagrindinistekstas"/>
        <w:numPr>
          <w:ilvl w:val="0"/>
          <w:numId w:val="2"/>
        </w:numPr>
        <w:shd w:val="clear" w:color="auto" w:fill="auto"/>
        <w:tabs>
          <w:tab w:val="left" w:pos="1036"/>
        </w:tabs>
        <w:ind w:firstLine="743"/>
        <w:jc w:val="both"/>
      </w:pPr>
      <w:r>
        <w:t>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Jeigu sudaroma trišalė sutartis tarp Užsakovo, Rangovo ir subrangovo dėl tiesioginio atsiskaitymo galimybės, Rangovas įsipareigoja Užsakovui pateikti sąskaitą dėl tiesioginio atsiskaitymo su subrangovu.</w:t>
      </w:r>
    </w:p>
    <w:p w14:paraId="74BDCE0D" w14:textId="77777777" w:rsidR="00F21AA1" w:rsidRDefault="00F21AA1" w:rsidP="00F21AA1">
      <w:pPr>
        <w:pStyle w:val="Pagrindinistekstas"/>
        <w:shd w:val="clear" w:color="auto" w:fill="auto"/>
        <w:tabs>
          <w:tab w:val="left" w:pos="318"/>
        </w:tabs>
        <w:spacing w:after="240"/>
        <w:jc w:val="both"/>
      </w:pPr>
    </w:p>
    <w:p w14:paraId="3096C39B" w14:textId="77777777" w:rsidR="00214247" w:rsidRDefault="006C7B81" w:rsidP="006C7B81">
      <w:pPr>
        <w:pStyle w:val="Pagrindinistekstas"/>
        <w:shd w:val="clear" w:color="auto" w:fill="auto"/>
        <w:tabs>
          <w:tab w:val="left" w:pos="488"/>
        </w:tabs>
        <w:spacing w:after="240"/>
        <w:ind w:firstLine="0"/>
        <w:jc w:val="center"/>
      </w:pPr>
      <w:r>
        <w:rPr>
          <w:b/>
          <w:bCs/>
        </w:rPr>
        <w:t>IV. ŠALIŲ ĮSIPAREIGOJIMAI</w:t>
      </w:r>
    </w:p>
    <w:p w14:paraId="22DAE6F4" w14:textId="77777777" w:rsidR="00214247" w:rsidRDefault="00032DFD">
      <w:pPr>
        <w:pStyle w:val="Heading10"/>
        <w:keepNext/>
        <w:keepLines/>
        <w:numPr>
          <w:ilvl w:val="0"/>
          <w:numId w:val="2"/>
        </w:numPr>
        <w:shd w:val="clear" w:color="auto" w:fill="auto"/>
        <w:tabs>
          <w:tab w:val="left" w:pos="1230"/>
        </w:tabs>
        <w:jc w:val="both"/>
      </w:pPr>
      <w:bookmarkStart w:id="9" w:name="bookmark10"/>
      <w:bookmarkStart w:id="10" w:name="bookmark11"/>
      <w:r>
        <w:t>Užsakovas įsipareigoja:</w:t>
      </w:r>
      <w:bookmarkEnd w:id="9"/>
      <w:bookmarkEnd w:id="10"/>
    </w:p>
    <w:p w14:paraId="42DAE9B8" w14:textId="77777777" w:rsidR="00214247" w:rsidRDefault="00032DFD">
      <w:pPr>
        <w:pStyle w:val="Pagrindinistekstas"/>
        <w:numPr>
          <w:ilvl w:val="1"/>
          <w:numId w:val="2"/>
        </w:numPr>
        <w:shd w:val="clear" w:color="auto" w:fill="auto"/>
        <w:tabs>
          <w:tab w:val="left" w:pos="1232"/>
        </w:tabs>
        <w:ind w:firstLine="720"/>
        <w:jc w:val="both"/>
      </w:pPr>
      <w:r>
        <w:t>sudaryti Rangovui visas sąlygas, suteikti informaciją ar dokumentus, reikalingus Sutartyje numatytoms prievolėms atlikti;</w:t>
      </w:r>
    </w:p>
    <w:p w14:paraId="634511D5" w14:textId="77777777" w:rsidR="00214247" w:rsidRDefault="00032DFD">
      <w:pPr>
        <w:pStyle w:val="Pagrindinistekstas"/>
        <w:numPr>
          <w:ilvl w:val="1"/>
          <w:numId w:val="2"/>
        </w:numPr>
        <w:shd w:val="clear" w:color="auto" w:fill="auto"/>
        <w:tabs>
          <w:tab w:val="left" w:pos="1232"/>
        </w:tabs>
        <w:ind w:firstLine="720"/>
        <w:jc w:val="both"/>
      </w:pPr>
      <w:r>
        <w:t>priimti ir sumokėti už laiku ir tinkamai atliktus darbus Sutartyje nustatytais terminais ir tvarka.</w:t>
      </w:r>
    </w:p>
    <w:p w14:paraId="6BC9F7FC" w14:textId="77777777" w:rsidR="00214247" w:rsidRDefault="00032DFD">
      <w:pPr>
        <w:pStyle w:val="Heading10"/>
        <w:keepNext/>
        <w:keepLines/>
        <w:numPr>
          <w:ilvl w:val="0"/>
          <w:numId w:val="2"/>
        </w:numPr>
        <w:shd w:val="clear" w:color="auto" w:fill="auto"/>
        <w:tabs>
          <w:tab w:val="left" w:pos="1230"/>
        </w:tabs>
        <w:jc w:val="both"/>
      </w:pPr>
      <w:bookmarkStart w:id="11" w:name="bookmark12"/>
      <w:bookmarkStart w:id="12" w:name="bookmark13"/>
      <w:r>
        <w:t>Užsakovas turi teisę:</w:t>
      </w:r>
      <w:bookmarkEnd w:id="11"/>
      <w:bookmarkEnd w:id="12"/>
    </w:p>
    <w:p w14:paraId="3E3B760F" w14:textId="77777777" w:rsidR="00214247" w:rsidRDefault="00032DFD">
      <w:pPr>
        <w:pStyle w:val="Pagrindinistekstas"/>
        <w:numPr>
          <w:ilvl w:val="1"/>
          <w:numId w:val="2"/>
        </w:numPr>
        <w:shd w:val="clear" w:color="auto" w:fill="auto"/>
        <w:tabs>
          <w:tab w:val="left" w:pos="1352"/>
        </w:tabs>
        <w:ind w:firstLine="720"/>
        <w:jc w:val="both"/>
      </w:pPr>
      <w:r>
        <w:t>kontroliuoti ir prižiūrėti atliekamus darbus, duoti nurodymus Rangovui ir reikalauti jų vykdymo, jei darbų vykdymo eigoje sistemingai pažeidžiami Sutartyje nurodyti reikalavimai;</w:t>
      </w:r>
    </w:p>
    <w:p w14:paraId="0A2CEC81" w14:textId="77777777" w:rsidR="00214247" w:rsidRDefault="00032DFD">
      <w:pPr>
        <w:pStyle w:val="Pagrindinistekstas"/>
        <w:numPr>
          <w:ilvl w:val="1"/>
          <w:numId w:val="2"/>
        </w:numPr>
        <w:shd w:val="clear" w:color="auto" w:fill="auto"/>
        <w:tabs>
          <w:tab w:val="left" w:pos="1352"/>
        </w:tabs>
        <w:ind w:firstLine="720"/>
        <w:jc w:val="both"/>
      </w:pPr>
      <w:r>
        <w:lastRenderedPageBreak/>
        <w:t>reikalauti, kad Rangovas savo sąskaita pašalintų atliktų darbų defektus, atsiradusius per garantinį laikotarpį;</w:t>
      </w:r>
    </w:p>
    <w:p w14:paraId="7879B62D" w14:textId="77777777" w:rsidR="00214247" w:rsidRDefault="00032DFD">
      <w:pPr>
        <w:pStyle w:val="Pagrindinistekstas"/>
        <w:numPr>
          <w:ilvl w:val="1"/>
          <w:numId w:val="2"/>
        </w:numPr>
        <w:shd w:val="clear" w:color="auto" w:fill="auto"/>
        <w:tabs>
          <w:tab w:val="left" w:pos="1352"/>
        </w:tabs>
        <w:ind w:firstLine="720"/>
        <w:jc w:val="both"/>
      </w:pPr>
      <w:r>
        <w:t>jei darbų priėmimo metu nustatoma trūkumų, Užsakovas turi teisę nustatyti terminą trūkumams pašalinti arba iš Rangovui mokėtinų sumų atskaityti sumą, reikalingą tiems trūkumams pašalinti;</w:t>
      </w:r>
    </w:p>
    <w:p w14:paraId="704EC7B8" w14:textId="77777777" w:rsidR="00214247" w:rsidRDefault="00032DFD">
      <w:pPr>
        <w:pStyle w:val="Pagrindinistekstas"/>
        <w:numPr>
          <w:ilvl w:val="1"/>
          <w:numId w:val="2"/>
        </w:numPr>
        <w:shd w:val="clear" w:color="auto" w:fill="auto"/>
        <w:tabs>
          <w:tab w:val="left" w:pos="1352"/>
        </w:tabs>
        <w:ind w:firstLine="720"/>
        <w:jc w:val="both"/>
      </w:pPr>
      <w:r>
        <w:t>reikalauti ištaisyti paaiškėjusį defektą tiek iš Rangovo, tiek iš subrangovo ar kito ūkio subjekto, atlikusio konkretų darbą;</w:t>
      </w:r>
    </w:p>
    <w:p w14:paraId="1950C2ED" w14:textId="77777777" w:rsidR="00214247" w:rsidRDefault="00032DFD">
      <w:pPr>
        <w:pStyle w:val="Pagrindinistekstas"/>
        <w:numPr>
          <w:ilvl w:val="1"/>
          <w:numId w:val="2"/>
        </w:numPr>
        <w:shd w:val="clear" w:color="auto" w:fill="auto"/>
        <w:tabs>
          <w:tab w:val="left" w:pos="1361"/>
        </w:tabs>
        <w:ind w:firstLine="720"/>
        <w:jc w:val="both"/>
      </w:pPr>
      <w:r>
        <w:t>stabdyti darbus, jei to reikia trūkumų pašalinimui;</w:t>
      </w:r>
    </w:p>
    <w:p w14:paraId="4A52B2EC" w14:textId="77777777" w:rsidR="00214247" w:rsidRDefault="00032DFD">
      <w:pPr>
        <w:pStyle w:val="Pagrindinistekstas"/>
        <w:numPr>
          <w:ilvl w:val="1"/>
          <w:numId w:val="2"/>
        </w:numPr>
        <w:shd w:val="clear" w:color="auto" w:fill="auto"/>
        <w:tabs>
          <w:tab w:val="left" w:pos="1352"/>
        </w:tabs>
        <w:ind w:firstLine="720"/>
        <w:jc w:val="both"/>
      </w:pPr>
      <w:r>
        <w:t xml:space="preserve">vykdant Sutartį, darbus, nurodytus </w:t>
      </w:r>
      <w:r w:rsidR="006C7B81">
        <w:t xml:space="preserve">Sutarties 1 priede </w:t>
      </w:r>
      <w:r>
        <w:t xml:space="preserve"> užsakyti pagal Užsakovo poreikį, neviršijant Sutartyje nurodytos</w:t>
      </w:r>
      <w:r w:rsidR="006C7B81">
        <w:t xml:space="preserve"> m</w:t>
      </w:r>
      <w:r w:rsidR="006C7B81" w:rsidRPr="006C7B81">
        <w:t>aksimali</w:t>
      </w:r>
      <w:r w:rsidR="006C7B81">
        <w:t>os</w:t>
      </w:r>
      <w:r w:rsidR="006C7B81" w:rsidRPr="006C7B81">
        <w:t xml:space="preserve"> darbų pirkimui skirtų lėšų sum</w:t>
      </w:r>
      <w:r w:rsidR="006C7B81">
        <w:t>os.</w:t>
      </w:r>
      <w:r>
        <w:t xml:space="preserve"> Nesant poreikio, šie darbai gali būti iš viso neužsakomi.</w:t>
      </w:r>
    </w:p>
    <w:p w14:paraId="61A6E3BF" w14:textId="77777777" w:rsidR="00214247" w:rsidRDefault="00032DFD">
      <w:pPr>
        <w:pStyle w:val="Heading10"/>
        <w:keepNext/>
        <w:keepLines/>
        <w:numPr>
          <w:ilvl w:val="0"/>
          <w:numId w:val="2"/>
        </w:numPr>
        <w:shd w:val="clear" w:color="auto" w:fill="auto"/>
        <w:tabs>
          <w:tab w:val="left" w:pos="1230"/>
        </w:tabs>
        <w:jc w:val="both"/>
      </w:pPr>
      <w:bookmarkStart w:id="13" w:name="bookmark14"/>
      <w:bookmarkStart w:id="14" w:name="bookmark15"/>
      <w:r>
        <w:t>Rangovas įsipareigoja</w:t>
      </w:r>
      <w:r>
        <w:rPr>
          <w:b w:val="0"/>
          <w:bCs w:val="0"/>
        </w:rPr>
        <w:t>:</w:t>
      </w:r>
      <w:bookmarkEnd w:id="13"/>
      <w:bookmarkEnd w:id="14"/>
    </w:p>
    <w:p w14:paraId="5A7BF253" w14:textId="77777777" w:rsidR="00214247" w:rsidRDefault="00032DFD">
      <w:pPr>
        <w:pStyle w:val="Pagrindinistekstas"/>
        <w:numPr>
          <w:ilvl w:val="1"/>
          <w:numId w:val="2"/>
        </w:numPr>
        <w:shd w:val="clear" w:color="auto" w:fill="auto"/>
        <w:tabs>
          <w:tab w:val="left" w:pos="1352"/>
        </w:tabs>
        <w:ind w:firstLine="720"/>
        <w:jc w:val="both"/>
      </w:pPr>
      <w:r>
        <w:t>jeigu Rangovo kvalifikacija dėl teisės verstis atitinkama veikla nebuvo tikrinama arba tikrinama ne visa apimtimi, Rangovas įsipareigoja, kad Sutartį vykdys tik tokią teisę turintys asmenys. Užsakovui pareikalavus, Rangovas turi pateikti dokumentus, įrodančius, kad Sutartį vykdo tik tokią teisę turintys asmenys;</w:t>
      </w:r>
    </w:p>
    <w:p w14:paraId="600C2F1F" w14:textId="77777777" w:rsidR="00214247" w:rsidRDefault="00032DFD">
      <w:pPr>
        <w:pStyle w:val="Pagrindinistekstas"/>
        <w:numPr>
          <w:ilvl w:val="1"/>
          <w:numId w:val="2"/>
        </w:numPr>
        <w:shd w:val="clear" w:color="auto" w:fill="auto"/>
        <w:tabs>
          <w:tab w:val="left" w:pos="1352"/>
        </w:tabs>
        <w:ind w:firstLine="720"/>
        <w:jc w:val="both"/>
      </w:pPr>
      <w:r>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4E78915A" w14:textId="77777777" w:rsidR="00214247" w:rsidRDefault="00032DFD" w:rsidP="006C7B81">
      <w:pPr>
        <w:pStyle w:val="Pagrindinistekstas"/>
        <w:shd w:val="clear" w:color="auto" w:fill="auto"/>
        <w:ind w:firstLine="720"/>
        <w:jc w:val="both"/>
      </w:pPr>
      <w:r>
        <w:t>11.3. atlikti darbus pagal Užsakovo pateiktus</w:t>
      </w:r>
      <w:r w:rsidR="006C7B81">
        <w:t xml:space="preserve"> užsakymus, bet ne vėliau  kaip  per  </w:t>
      </w:r>
      <w:r w:rsidR="006C7B81" w:rsidRPr="006C7B81">
        <w:t>30 kalendorinių dienų nuo Rangovo užsakymo patvirtinimo  pateikimo dienos.</w:t>
      </w:r>
      <w:r>
        <w:t xml:space="preserve"> (kuriuose pateikiamas konkretus vykdytinas darbas, vietos ir terminai jiems atlikti), pagal Sutarties reikalavimus, kaip įmanoma rūpestingai bei efektyviai, laikydamasis Lietuvos Respublikos statybos įstatymo, statybos normų ir taisyklių, statybos techninių reglamentų ir kt. reikalavimų;</w:t>
      </w:r>
    </w:p>
    <w:p w14:paraId="026D026A" w14:textId="77777777" w:rsidR="00214247" w:rsidRDefault="00032DFD">
      <w:pPr>
        <w:pStyle w:val="Pagrindinistekstas"/>
        <w:numPr>
          <w:ilvl w:val="0"/>
          <w:numId w:val="8"/>
        </w:numPr>
        <w:shd w:val="clear" w:color="auto" w:fill="auto"/>
        <w:tabs>
          <w:tab w:val="left" w:pos="1356"/>
        </w:tabs>
        <w:ind w:firstLine="720"/>
        <w:jc w:val="both"/>
      </w:pPr>
      <w:r>
        <w:t>savarankiškai apsirūpinti materialiniais ištekliais, reikalingais Sutartyje numatytiems darbams atlikti, darbų vykdymui naudoti Lietuvos Respublikos įstatymais nustatyta tvarka sertifikuotas medžiagas, gaminius. Užsakovui pareikalavus pateikti visų medžiagų pasus ir sertifikatus pagal privalomai sertifikuojamų statybinių medžiagų sąrašą;</w:t>
      </w:r>
    </w:p>
    <w:p w14:paraId="2B025262" w14:textId="77777777" w:rsidR="00214247" w:rsidRDefault="00032DFD">
      <w:pPr>
        <w:pStyle w:val="Pagrindinistekstas"/>
        <w:numPr>
          <w:ilvl w:val="0"/>
          <w:numId w:val="8"/>
        </w:numPr>
        <w:shd w:val="clear" w:color="auto" w:fill="auto"/>
        <w:tabs>
          <w:tab w:val="left" w:pos="1356"/>
        </w:tabs>
        <w:ind w:firstLine="720"/>
        <w:jc w:val="both"/>
      </w:pPr>
      <w:r>
        <w:t>kokybiškai atlikti visus Sutartyje nurodytus darbus ir ištaisyti defektus, nustatytus iki darbų perdavimo Užsakovui ir per darbų garantinį laikotarpį;</w:t>
      </w:r>
    </w:p>
    <w:p w14:paraId="131F4416" w14:textId="77777777" w:rsidR="00214247" w:rsidRDefault="00032DFD">
      <w:pPr>
        <w:pStyle w:val="Pagrindinistekstas"/>
        <w:numPr>
          <w:ilvl w:val="0"/>
          <w:numId w:val="8"/>
        </w:numPr>
        <w:shd w:val="clear" w:color="auto" w:fill="auto"/>
        <w:tabs>
          <w:tab w:val="left" w:pos="1356"/>
        </w:tabs>
        <w:ind w:firstLine="720"/>
        <w:jc w:val="both"/>
      </w:pPr>
      <w:r>
        <w:t>atlyginti žalą asmenims, kurie ją patyrė dėl eismo saugumo priemonių netinkamos techninės priežiūros, netinkamai sumontuotos eismo saugumo priemonės, įskaitant nuostolius, teismo ir vykdymo išlaidas, priteistus teismo sprendimais iš Užsakovo, kaip eismo saugumo priemonių ir kelio savininko, kai nustatyta Rangovo kaltė;</w:t>
      </w:r>
    </w:p>
    <w:p w14:paraId="3183B93D" w14:textId="77777777" w:rsidR="00214247" w:rsidRDefault="00032DFD">
      <w:pPr>
        <w:pStyle w:val="Pagrindinistekstas"/>
        <w:numPr>
          <w:ilvl w:val="0"/>
          <w:numId w:val="8"/>
        </w:numPr>
        <w:shd w:val="clear" w:color="auto" w:fill="auto"/>
        <w:tabs>
          <w:tab w:val="left" w:pos="1356"/>
        </w:tabs>
        <w:ind w:firstLine="720"/>
        <w:jc w:val="both"/>
      </w:pPr>
      <w:r>
        <w:t>garantuoti saugų darbą, priešgaisrinę ir aplinkos apsaugą bei darbo higieną statybos teritorijoje, savo darbo zonoje, taip pat gretimos aplinkos apsaugą nuo atliekamų darbų sukeliamų pavojų;</w:t>
      </w:r>
    </w:p>
    <w:p w14:paraId="25662A4F" w14:textId="77777777" w:rsidR="00214247" w:rsidRDefault="00032DFD">
      <w:pPr>
        <w:pStyle w:val="Pagrindinistekstas"/>
        <w:numPr>
          <w:ilvl w:val="0"/>
          <w:numId w:val="8"/>
        </w:numPr>
        <w:shd w:val="clear" w:color="auto" w:fill="auto"/>
        <w:tabs>
          <w:tab w:val="left" w:pos="1450"/>
        </w:tabs>
        <w:ind w:firstLine="720"/>
        <w:jc w:val="both"/>
      </w:pPr>
      <w:r>
        <w:t>užtikrinti, kad pasamdyti darbuotojai ir/arba tretieji asmenys, už kuriuos atsakingas Rangovas, darbų atlikimo metu nebūtų apsvaigę nuo alkoholio, narkotinių, toksinių ir (arba) psichotropinių medžiagų;</w:t>
      </w:r>
    </w:p>
    <w:p w14:paraId="5B71E7AC" w14:textId="77777777" w:rsidR="00214247" w:rsidRDefault="00032DFD">
      <w:pPr>
        <w:pStyle w:val="Pagrindinistekstas"/>
        <w:numPr>
          <w:ilvl w:val="0"/>
          <w:numId w:val="8"/>
        </w:numPr>
        <w:shd w:val="clear" w:color="auto" w:fill="auto"/>
        <w:tabs>
          <w:tab w:val="left" w:pos="1450"/>
        </w:tabs>
        <w:ind w:firstLine="720"/>
        <w:jc w:val="both"/>
      </w:pPr>
      <w:r>
        <w:t>užtikrinti, kad Rangovas ir bet kurie asmenys, veikiantys jo vardu, yra gavę visus būtinus leidimus, kvalifikacijos dokumentus, leidžiančius užsiimti šioje Sutartyje nustatyta veikla, kuri yra Rangovo sutartinių įsipareigojimų dalis;</w:t>
      </w:r>
    </w:p>
    <w:p w14:paraId="3BD19C8F" w14:textId="77777777" w:rsidR="00214247" w:rsidRDefault="00032DFD">
      <w:pPr>
        <w:pStyle w:val="Pagrindinistekstas"/>
        <w:numPr>
          <w:ilvl w:val="0"/>
          <w:numId w:val="8"/>
        </w:numPr>
        <w:shd w:val="clear" w:color="auto" w:fill="auto"/>
        <w:tabs>
          <w:tab w:val="left" w:pos="1450"/>
        </w:tabs>
        <w:ind w:firstLine="720"/>
        <w:jc w:val="both"/>
      </w:pPr>
      <w:r>
        <w:t>atliekant darbus važiuojamojoje kelio dalyje ir siekiant užtikrinti eismo saugumą, naudoti laikinus kelio ženklus, atitvarus, švyturėlius ir individualias apsaugos priemones;</w:t>
      </w:r>
    </w:p>
    <w:p w14:paraId="736FE314" w14:textId="77777777" w:rsidR="00214247" w:rsidRDefault="00032DFD">
      <w:pPr>
        <w:pStyle w:val="Pagrindinistekstas"/>
        <w:numPr>
          <w:ilvl w:val="0"/>
          <w:numId w:val="8"/>
        </w:numPr>
        <w:shd w:val="clear" w:color="auto" w:fill="auto"/>
        <w:tabs>
          <w:tab w:val="left" w:pos="1460"/>
        </w:tabs>
        <w:ind w:firstLine="720"/>
        <w:jc w:val="both"/>
      </w:pPr>
      <w:r>
        <w:t>vykdant darbus, atsakyti už eismo saugumą darbų vykdymo zonoje;</w:t>
      </w:r>
    </w:p>
    <w:p w14:paraId="26675AE5" w14:textId="77777777" w:rsidR="00214247" w:rsidRDefault="00032DFD">
      <w:pPr>
        <w:pStyle w:val="Pagrindinistekstas"/>
        <w:numPr>
          <w:ilvl w:val="0"/>
          <w:numId w:val="8"/>
        </w:numPr>
        <w:shd w:val="clear" w:color="auto" w:fill="auto"/>
        <w:tabs>
          <w:tab w:val="left" w:pos="1450"/>
        </w:tabs>
        <w:ind w:firstLine="720"/>
        <w:jc w:val="both"/>
      </w:pPr>
      <w:r>
        <w:t>nedelsiant raštu informuoti Užsakovą apie bet kurias aplinkybes, trukdančias ar galinčias sutrukdyti Rangovui atlikti darbus nustatytais terminais;</w:t>
      </w:r>
    </w:p>
    <w:p w14:paraId="6616DAEE" w14:textId="77777777" w:rsidR="00214247" w:rsidRDefault="00032DFD">
      <w:pPr>
        <w:pStyle w:val="Pagrindinistekstas"/>
        <w:numPr>
          <w:ilvl w:val="0"/>
          <w:numId w:val="8"/>
        </w:numPr>
        <w:shd w:val="clear" w:color="auto" w:fill="auto"/>
        <w:tabs>
          <w:tab w:val="left" w:pos="1450"/>
        </w:tabs>
        <w:ind w:firstLine="740"/>
        <w:jc w:val="both"/>
      </w:pPr>
      <w:r>
        <w:t>darbų vykdymo laikotarpiu atsakyti už komunikacijų pažeidimus (jeigu įrengta), juos pažeidus - atkurti savo lėšomis ir jėgomis. Rangovas turi teisę reikalauti patirtų išlaidų atlyginimo iš atsakingų asmenų;</w:t>
      </w:r>
    </w:p>
    <w:p w14:paraId="15D9D134" w14:textId="77777777" w:rsidR="00214247" w:rsidRDefault="00032DFD">
      <w:pPr>
        <w:pStyle w:val="Pagrindinistekstas"/>
        <w:numPr>
          <w:ilvl w:val="0"/>
          <w:numId w:val="8"/>
        </w:numPr>
        <w:shd w:val="clear" w:color="auto" w:fill="auto"/>
        <w:tabs>
          <w:tab w:val="left" w:pos="1426"/>
        </w:tabs>
        <w:ind w:firstLine="740"/>
        <w:jc w:val="both"/>
      </w:pPr>
      <w:r>
        <w:t>atlikti darbus tvarkingai, neteršiant teritorijos, kompaktiškai laikyti statybos atliekas, išvežti savo statybines atliekas ir statybinį laužą savo sąskaita;</w:t>
      </w:r>
    </w:p>
    <w:p w14:paraId="603B6B37" w14:textId="61494932" w:rsidR="00214247" w:rsidRDefault="00032DFD">
      <w:pPr>
        <w:pStyle w:val="Pagrindinistekstas"/>
        <w:numPr>
          <w:ilvl w:val="0"/>
          <w:numId w:val="8"/>
        </w:numPr>
        <w:shd w:val="clear" w:color="auto" w:fill="auto"/>
        <w:tabs>
          <w:tab w:val="left" w:pos="1441"/>
        </w:tabs>
        <w:ind w:firstLine="740"/>
        <w:jc w:val="both"/>
      </w:pPr>
      <w:r>
        <w:t xml:space="preserve">savo sąskaita ištaisyti darbus, kurie dėl Rangovo kaltės yra netinkamai įvykdyti ir neatitinkantys Sutarties sąlygų. Taip pat savo sąskaita ištaisyti atliktų darbų trūkumus ir defektus, išaiškėjusius ar atsiradusius pasibaigus Sutarties vykdymo laikui, bet tebegaliojant objekto garantiniam laikotarpiui, </w:t>
      </w:r>
      <w:r>
        <w:lastRenderedPageBreak/>
        <w:t>Užsakovui pateikus raštišką pretenziją, ne vėliau kaip per 14 darbo dienų, jeigu dėl defekto pobūdžio jie neturi būti pašalinti anksčiau. Rangovo sutartyse su ūkio subjektais, kurių pajėgumais remiamasi, ir subrangovais turi būti nurodyta, kad ūkio subjekto, kurio pajėgumais remiamasi, ir subrangovo atliekamiems darbams suteikiami Sutartyje nurodyti garantiniai terminai ir Užsakovas turi teisę reikalauti ištaisyti paaiškėjusį defektą tiek iš Rangovo, tiek iš ūkio subjekto, kurio pajėgumais remiamasi, tiek iš subrangovo, atlikusio konkretų darbą;</w:t>
      </w:r>
    </w:p>
    <w:p w14:paraId="628D0714" w14:textId="77777777" w:rsidR="00214247" w:rsidRDefault="00032DFD">
      <w:pPr>
        <w:pStyle w:val="Pagrindinistekstas"/>
        <w:numPr>
          <w:ilvl w:val="0"/>
          <w:numId w:val="8"/>
        </w:numPr>
        <w:shd w:val="clear" w:color="auto" w:fill="auto"/>
        <w:tabs>
          <w:tab w:val="left" w:pos="1431"/>
        </w:tabs>
        <w:ind w:firstLine="740"/>
        <w:jc w:val="both"/>
      </w:pPr>
      <w:r>
        <w:t>atlyginti Užsakovui nuostolius, atsiradusius dėl Rangovo kaltės - dėl sutartinių įsipareigojimų nevykdymo, normatyvinių dokumentų reikalavimų pažeidimo;</w:t>
      </w:r>
    </w:p>
    <w:p w14:paraId="57556BE5" w14:textId="77777777" w:rsidR="00214247" w:rsidRDefault="00032DFD">
      <w:pPr>
        <w:pStyle w:val="Pagrindinistekstas"/>
        <w:numPr>
          <w:ilvl w:val="0"/>
          <w:numId w:val="8"/>
        </w:numPr>
        <w:shd w:val="clear" w:color="auto" w:fill="auto"/>
        <w:tabs>
          <w:tab w:val="left" w:pos="1426"/>
        </w:tabs>
        <w:ind w:firstLine="740"/>
        <w:jc w:val="both"/>
      </w:pPr>
      <w:r>
        <w:t>atsakyti už ūkio subjektų, kurių pajėgumais remiamasi, ir subrangovų, vykdančių Rangovo sutartines prievoles, atliktus darbus ir jų kokybę ar padarytą žalą;</w:t>
      </w:r>
    </w:p>
    <w:p w14:paraId="03192409" w14:textId="77777777" w:rsidR="00214247" w:rsidRDefault="00032DFD">
      <w:pPr>
        <w:pStyle w:val="Pagrindinistekstas"/>
        <w:numPr>
          <w:ilvl w:val="0"/>
          <w:numId w:val="8"/>
        </w:numPr>
        <w:shd w:val="clear" w:color="auto" w:fill="auto"/>
        <w:tabs>
          <w:tab w:val="left" w:pos="1426"/>
        </w:tabs>
        <w:ind w:firstLine="740"/>
        <w:jc w:val="both"/>
      </w:pPr>
      <w:r>
        <w:t>vykdyti visus teisėtus ir neprieštaraujančius Sutarties nuostatoms raštiškus Užsakovo nurodymus, susijusius su Sutarties vykdymu;</w:t>
      </w:r>
    </w:p>
    <w:p w14:paraId="768819B3" w14:textId="77777777" w:rsidR="00214247" w:rsidRDefault="00032DFD" w:rsidP="006C7B81">
      <w:pPr>
        <w:pStyle w:val="Pagrindinistekstas"/>
        <w:numPr>
          <w:ilvl w:val="0"/>
          <w:numId w:val="8"/>
        </w:numPr>
        <w:shd w:val="clear" w:color="auto" w:fill="auto"/>
        <w:tabs>
          <w:tab w:val="left" w:pos="1431"/>
        </w:tabs>
        <w:ind w:firstLine="740"/>
        <w:jc w:val="both"/>
      </w:pPr>
      <w:r>
        <w:t>tinkamai vykdyti kitus įsipareigojimus, numatytus pirkimo sąlygose, Sutartyje ir galiojančiuose teisės aktuose, būtinus Sutarčiai vykdyti;</w:t>
      </w:r>
    </w:p>
    <w:p w14:paraId="5E4EDD37" w14:textId="77777777" w:rsidR="00214247" w:rsidRDefault="00032DFD">
      <w:pPr>
        <w:pStyle w:val="Heading10"/>
        <w:keepNext/>
        <w:keepLines/>
        <w:numPr>
          <w:ilvl w:val="0"/>
          <w:numId w:val="2"/>
        </w:numPr>
        <w:shd w:val="clear" w:color="auto" w:fill="auto"/>
        <w:tabs>
          <w:tab w:val="left" w:pos="1163"/>
        </w:tabs>
        <w:ind w:firstLine="740"/>
        <w:jc w:val="both"/>
      </w:pPr>
      <w:bookmarkStart w:id="15" w:name="bookmark16"/>
      <w:bookmarkStart w:id="16" w:name="bookmark17"/>
      <w:r>
        <w:t>Rangovas turi teisę:</w:t>
      </w:r>
      <w:bookmarkEnd w:id="15"/>
      <w:bookmarkEnd w:id="16"/>
    </w:p>
    <w:p w14:paraId="12897B33" w14:textId="77777777" w:rsidR="00214247" w:rsidRDefault="00032DFD">
      <w:pPr>
        <w:pStyle w:val="Pagrindinistekstas"/>
        <w:numPr>
          <w:ilvl w:val="1"/>
          <w:numId w:val="2"/>
        </w:numPr>
        <w:shd w:val="clear" w:color="auto" w:fill="auto"/>
        <w:tabs>
          <w:tab w:val="left" w:pos="1394"/>
        </w:tabs>
        <w:ind w:firstLine="740"/>
        <w:jc w:val="both"/>
      </w:pPr>
      <w:r>
        <w:t>naudotis Lietuvos Respublikos įstatymuose numatytomis Rangovo teisėmis;</w:t>
      </w:r>
    </w:p>
    <w:p w14:paraId="3F47FC70" w14:textId="77777777" w:rsidR="00214247" w:rsidRDefault="00032DFD">
      <w:pPr>
        <w:pStyle w:val="Pagrindinistekstas"/>
        <w:numPr>
          <w:ilvl w:val="1"/>
          <w:numId w:val="2"/>
        </w:numPr>
        <w:shd w:val="clear" w:color="auto" w:fill="auto"/>
        <w:tabs>
          <w:tab w:val="left" w:pos="1394"/>
        </w:tabs>
        <w:ind w:firstLine="740"/>
        <w:jc w:val="both"/>
      </w:pPr>
      <w:r>
        <w:t>gauti Užsakovo apmokėjimą už tinkamai ir laiku atliktus darbus pagal Sutartyje nustatytas sąlygas ir tvarką.</w:t>
      </w:r>
    </w:p>
    <w:p w14:paraId="47AC3545" w14:textId="77777777" w:rsidR="006C7B81" w:rsidRDefault="006C7B81" w:rsidP="00E8420C">
      <w:pPr>
        <w:pStyle w:val="Pagrindinistekstas"/>
        <w:numPr>
          <w:ilvl w:val="1"/>
          <w:numId w:val="2"/>
        </w:numPr>
        <w:shd w:val="clear" w:color="auto" w:fill="auto"/>
        <w:tabs>
          <w:tab w:val="left" w:pos="1394"/>
        </w:tabs>
        <w:ind w:firstLine="740"/>
        <w:jc w:val="both"/>
      </w:pPr>
      <w:r w:rsidRPr="006C7B81">
        <w:t>šios Sutarties vykdymui</w:t>
      </w:r>
      <w:r>
        <w:t xml:space="preserve"> pasitelkti fizinius ir  juridinius  asmenis </w:t>
      </w:r>
      <w:r w:rsidRPr="006C7B81">
        <w:t>neatsižvelgiant į tai, kokie teisiniai ryšiai sieja šiuos asmenis su Rangovu,</w:t>
      </w:r>
      <w:r w:rsidR="00E8420C">
        <w:t xml:space="preserve"> kurie  bus </w:t>
      </w:r>
      <w:r w:rsidRPr="006C7B81">
        <w:t>laikomi Rangovo subrangovais</w:t>
      </w:r>
      <w:r w:rsidR="00E8420C">
        <w:t xml:space="preserve">. </w:t>
      </w:r>
    </w:p>
    <w:p w14:paraId="34847714" w14:textId="77777777" w:rsidR="00E8420C" w:rsidRDefault="00E8420C" w:rsidP="00E8420C">
      <w:pPr>
        <w:pStyle w:val="Pagrindinistekstas"/>
        <w:shd w:val="clear" w:color="auto" w:fill="auto"/>
        <w:tabs>
          <w:tab w:val="left" w:pos="1394"/>
        </w:tabs>
        <w:ind w:left="740" w:firstLine="0"/>
        <w:jc w:val="both"/>
      </w:pPr>
    </w:p>
    <w:p w14:paraId="58D8FA07" w14:textId="77777777" w:rsidR="00214247" w:rsidRDefault="00E8420C" w:rsidP="00E8420C">
      <w:pPr>
        <w:pStyle w:val="Pagrindinistekstas"/>
        <w:shd w:val="clear" w:color="auto" w:fill="auto"/>
        <w:tabs>
          <w:tab w:val="left" w:pos="375"/>
        </w:tabs>
        <w:spacing w:after="240"/>
        <w:ind w:firstLine="0"/>
        <w:jc w:val="center"/>
      </w:pPr>
      <w:r>
        <w:rPr>
          <w:b/>
          <w:bCs/>
        </w:rPr>
        <w:t>V. ŠALIŲ ATSAKOMYBĖ</w:t>
      </w:r>
    </w:p>
    <w:p w14:paraId="16FCCE7D" w14:textId="77777777" w:rsidR="00214247" w:rsidRPr="00BB2CE9" w:rsidRDefault="00BB2CE9">
      <w:pPr>
        <w:pStyle w:val="Heading10"/>
        <w:keepNext/>
        <w:keepLines/>
        <w:numPr>
          <w:ilvl w:val="0"/>
          <w:numId w:val="2"/>
        </w:numPr>
        <w:shd w:val="clear" w:color="auto" w:fill="auto"/>
        <w:tabs>
          <w:tab w:val="left" w:pos="1163"/>
        </w:tabs>
        <w:ind w:firstLine="740"/>
        <w:jc w:val="both"/>
        <w:rPr>
          <w:b w:val="0"/>
        </w:rPr>
      </w:pPr>
      <w:r w:rsidRPr="00BB2CE9">
        <w:rPr>
          <w:b w:val="0"/>
        </w:rPr>
        <w:t>Sutarties įvykdymo užtikrinimas netaikomas</w:t>
      </w:r>
      <w:r>
        <w:rPr>
          <w:b w:val="0"/>
        </w:rPr>
        <w:t>.</w:t>
      </w:r>
    </w:p>
    <w:p w14:paraId="7B8A531E" w14:textId="77777777" w:rsidR="00214247" w:rsidRDefault="00032DFD">
      <w:pPr>
        <w:pStyle w:val="Pagrindinistekstas"/>
        <w:numPr>
          <w:ilvl w:val="0"/>
          <w:numId w:val="2"/>
        </w:numPr>
        <w:shd w:val="clear" w:color="auto" w:fill="auto"/>
        <w:tabs>
          <w:tab w:val="left" w:pos="1139"/>
        </w:tabs>
        <w:ind w:firstLine="760"/>
        <w:jc w:val="both"/>
      </w:pPr>
      <w:r>
        <w:t xml:space="preserve">Užsakovas, nesumokėjęs už atliktus darbus per Sutartyje nustatytą terminą, Rangovui raštiškai pareikalavus, moka Rangovui 0,02 </w:t>
      </w:r>
      <w:bookmarkStart w:id="17" w:name="_Hlk208241544"/>
      <w:r>
        <w:t>%</w:t>
      </w:r>
      <w:bookmarkEnd w:id="17"/>
      <w:r>
        <w:t xml:space="preserve"> dydžio delspinigius už kiekvieną pavėluotą sumokėti dieną nuo laiku neapmokėtos sumos.</w:t>
      </w:r>
    </w:p>
    <w:p w14:paraId="04A3B192" w14:textId="77777777" w:rsidR="0065071D" w:rsidRDefault="00032DFD" w:rsidP="0065071D">
      <w:pPr>
        <w:pStyle w:val="Pagrindinistekstas"/>
        <w:numPr>
          <w:ilvl w:val="0"/>
          <w:numId w:val="2"/>
        </w:numPr>
        <w:shd w:val="clear" w:color="auto" w:fill="auto"/>
        <w:tabs>
          <w:tab w:val="left" w:pos="1139"/>
        </w:tabs>
        <w:ind w:firstLine="760"/>
        <w:jc w:val="both"/>
      </w:pPr>
      <w:r>
        <w:t>Rangovas, pažeidęs prievolių vykdymo terminus</w:t>
      </w:r>
      <w:r w:rsidR="00D96CC9">
        <w:t xml:space="preserve"> ir neįgijęs  teisės  į terminų pratęsimą</w:t>
      </w:r>
      <w:r>
        <w:t xml:space="preserve">, moka Užsakovui </w:t>
      </w:r>
      <w:r w:rsidR="00D96CC9">
        <w:t xml:space="preserve">0,05 </w:t>
      </w:r>
      <w:r w:rsidR="00D96CC9" w:rsidRPr="00D96CC9">
        <w:t>%</w:t>
      </w:r>
      <w:r>
        <w:t xml:space="preserve"> dydžio delspinigius už kiekvieną pavėluotą dieną, </w:t>
      </w:r>
      <w:r w:rsidR="00D96CC9" w:rsidRPr="00D96CC9">
        <w:t>nuo nesuteiktų užsakyme nurodytų Darbų kainos</w:t>
      </w:r>
      <w:r>
        <w:t xml:space="preserve">, iki kol įvykdomos prievolės. Delspinigiai gali būti išskaičiuojami iš Rangovui mokėtinų sumų. </w:t>
      </w:r>
    </w:p>
    <w:p w14:paraId="16DFD155" w14:textId="77777777" w:rsidR="0065071D" w:rsidRDefault="0065071D" w:rsidP="0065071D">
      <w:pPr>
        <w:pStyle w:val="Pagrindinistekstas"/>
        <w:numPr>
          <w:ilvl w:val="0"/>
          <w:numId w:val="2"/>
        </w:numPr>
        <w:shd w:val="clear" w:color="auto" w:fill="auto"/>
        <w:tabs>
          <w:tab w:val="left" w:pos="1139"/>
        </w:tabs>
        <w:ind w:firstLine="760"/>
        <w:jc w:val="both"/>
      </w:pPr>
      <w:r>
        <w:t>Užsakovas Lietuvos Respublikos civilinio kodekso 6.131 straipsnyje nustatyta tvarka gali vienašališkai taikyti įskaitymą ir Užsakovo priskaičiuotas netesybas išskaičiuoti iš Rangovui  mokėtinų sumų, teisės aktų nustatyta tvarka pranešant apie tokių netesybų įskaitymą.</w:t>
      </w:r>
    </w:p>
    <w:p w14:paraId="236E7290" w14:textId="77777777" w:rsidR="0065071D" w:rsidRDefault="0065071D" w:rsidP="0065071D">
      <w:pPr>
        <w:pStyle w:val="Pagrindinistekstas"/>
        <w:numPr>
          <w:ilvl w:val="0"/>
          <w:numId w:val="2"/>
        </w:numPr>
        <w:shd w:val="clear" w:color="auto" w:fill="auto"/>
        <w:tabs>
          <w:tab w:val="left" w:pos="1139"/>
        </w:tabs>
        <w:ind w:firstLine="760"/>
        <w:jc w:val="both"/>
      </w:pPr>
      <w:r>
        <w:t xml:space="preserve">Baudų, delspinigių sumokėjimas neatleidžia Sutarties šalių nuo tinkamo įsipareigojimų įvykdymo arba pažeidimų pašalinimo bei žalos ir (ar) pilno nuostolių atlyginimo. Nuostoliais laikomos Sutarties Šalies turėtos išlaidos, jos turto netekimas arba sugadinimas. </w:t>
      </w:r>
    </w:p>
    <w:p w14:paraId="5F2DB921" w14:textId="77777777" w:rsidR="003E4452" w:rsidRPr="00BB2CE9" w:rsidRDefault="0065071D" w:rsidP="003E4452">
      <w:pPr>
        <w:pStyle w:val="Pagrindinistekstas"/>
        <w:numPr>
          <w:ilvl w:val="0"/>
          <w:numId w:val="2"/>
        </w:numPr>
        <w:shd w:val="clear" w:color="auto" w:fill="auto"/>
        <w:tabs>
          <w:tab w:val="left" w:pos="1139"/>
        </w:tabs>
        <w:ind w:firstLine="760"/>
        <w:jc w:val="both"/>
      </w:pPr>
      <w:r w:rsidRPr="00BB2CE9">
        <w:rPr>
          <w:b/>
          <w:bCs/>
        </w:rPr>
        <w:t>Šalys susitaria dėl  baudų skyrimo tvarkos sekančiai</w:t>
      </w:r>
      <w:r w:rsidRPr="00BB2CE9">
        <w:t>:</w:t>
      </w:r>
    </w:p>
    <w:p w14:paraId="78241761"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baudos skyrimo procedūra pradedama patikrinus ir radus tariamą (-</w:t>
      </w:r>
      <w:proofErr w:type="spellStart"/>
      <w:r w:rsidRPr="00BB2CE9">
        <w:t>us</w:t>
      </w:r>
      <w:proofErr w:type="spellEnd"/>
      <w:r w:rsidRPr="00BB2CE9">
        <w:t>) pažeidimą (-</w:t>
      </w:r>
      <w:proofErr w:type="spellStart"/>
      <w:r w:rsidRPr="00BB2CE9">
        <w:t>us</w:t>
      </w:r>
      <w:proofErr w:type="spellEnd"/>
      <w:r w:rsidRPr="00BB2CE9">
        <w:t>), Rangovui vykdant Darbus pagal šios Sutarties įsipareigojimus;</w:t>
      </w:r>
    </w:p>
    <w:p w14:paraId="1BA1CFC3"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Užsakovas, pastebėjęs tariamą (-</w:t>
      </w:r>
      <w:proofErr w:type="spellStart"/>
      <w:r w:rsidRPr="00BB2CE9">
        <w:t>us</w:t>
      </w:r>
      <w:proofErr w:type="spellEnd"/>
      <w:r w:rsidRPr="00BB2CE9">
        <w:t>) pažeidimą (-</w:t>
      </w:r>
      <w:proofErr w:type="spellStart"/>
      <w:r w:rsidRPr="00BB2CE9">
        <w:t>us</w:t>
      </w:r>
      <w:proofErr w:type="spellEnd"/>
      <w:r w:rsidRPr="00BB2CE9">
        <w:t>) Darbų patikrinimo metu, informuoja Rangovą el. paštu ar telefonu. Rangovas, gavęs pranešimą apie tariamą pažeidimą, galimai trumpiausiu su Rangovu suderintu laiku, siunčia savo atstovą (-</w:t>
      </w:r>
      <w:proofErr w:type="spellStart"/>
      <w:r w:rsidRPr="00BB2CE9">
        <w:t>us</w:t>
      </w:r>
      <w:proofErr w:type="spellEnd"/>
      <w:r w:rsidRPr="00BB2CE9">
        <w:t>) dalyvauti patikrinime į tariamo pažeidimo vietą</w:t>
      </w:r>
      <w:r w:rsidR="003E4452" w:rsidRPr="00BB2CE9">
        <w:t>.</w:t>
      </w:r>
    </w:p>
    <w:p w14:paraId="29AC387E"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jeigu yra padarytas pažeidimas, tuomet Šalių atstovai pasirašo patikrinimo, pažeidimų nustatymo, baudų skyrimo aktą (Sutarties priedas Nr. 3), kuris surašomas dviem egzemplioriais, po vieną kiekvienai Šaliai;</w:t>
      </w:r>
    </w:p>
    <w:p w14:paraId="4F000CA5"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Rangovas privalo akte nurodytus Darbų atlikimo pažeidimus pašalinti per  patikrinimo, pažeidimų, baudų skyrimo akte nurodytą laiką;</w:t>
      </w:r>
    </w:p>
    <w:p w14:paraId="4FF1EBBC"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kai Rangovas nepašalina pažeidimo pagal pažeidimų nustatymo, baudos skyrimo akte nurodytą laiką, Užsakovas informuoja Rangovą el. paštu apie nepašalintą pažeidimą. Rangovas, galimai trumpiausiu suderintu su Užsakovu laiku, siunčia savo atstovą į nustatyto pažeidimo vietą ir pasirašo patikrinimo, pažeidimų nustatymo, baudos skyrimo aktą dėl skiriamos baudos pagal šios Sutarties </w:t>
      </w:r>
      <w:r w:rsidR="003E4452" w:rsidRPr="00BB2CE9">
        <w:t>22</w:t>
      </w:r>
      <w:r w:rsidRPr="00BB2CE9">
        <w:t>.10. punktą;</w:t>
      </w:r>
    </w:p>
    <w:p w14:paraId="0EED6451"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jei Rangovas suderintu laiku pagal </w:t>
      </w:r>
      <w:r w:rsidR="003E4452" w:rsidRPr="00BB2CE9">
        <w:t>22</w:t>
      </w:r>
      <w:r w:rsidRPr="00BB2CE9">
        <w:t xml:space="preserve">.2  punktą neatvyksta į Užsakovo nurodytą vietą, Užsakovas vienašališkai įvertina situaciją, surašo pažeidimų nustatymo, baudos skyrimo aktą ir skiria baudą </w:t>
      </w:r>
      <w:r w:rsidRPr="00BB2CE9">
        <w:lastRenderedPageBreak/>
        <w:t xml:space="preserve">pagal šios Sutarties </w:t>
      </w:r>
      <w:r w:rsidR="003E4452" w:rsidRPr="00BB2CE9">
        <w:t>22</w:t>
      </w:r>
      <w:r w:rsidRPr="00BB2CE9">
        <w:t>.10. punktą. Surašyto patikrinimo, pažeidimų nustatymo, baudos skyrimo akto kopija Rangovui siunčiama el. paštu. Prie akto pridedamos nuotraukos, kurios išsiunčiamos Rangovui  el. paštu, skaitmeniniu formatu.</w:t>
      </w:r>
    </w:p>
    <w:p w14:paraId="442E22C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patikrinimus, kurių metu fiksuojama, kaip Rangovas atlieka Darbus, turi teisę atlikti Užsakovas.</w:t>
      </w:r>
    </w:p>
    <w:p w14:paraId="38FA3F8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atlikti patikrinimus Užsakovas gali savo nuožiūra pasirinktu laiku ir dažnumu;</w:t>
      </w:r>
    </w:p>
    <w:p w14:paraId="73651B0D"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patikrinimo metu nustačius pažeidimus, tolimesnė procedūra vykdoma taip, kaip nurodyta šios sutarties </w:t>
      </w:r>
      <w:r w:rsidR="003E4452" w:rsidRPr="00BB2CE9">
        <w:t>22</w:t>
      </w:r>
      <w:r w:rsidRPr="00BB2CE9">
        <w:t>. punkte.</w:t>
      </w:r>
    </w:p>
    <w:p w14:paraId="08CBB437" w14:textId="77777777" w:rsidR="0065071D" w:rsidRPr="00BB2CE9" w:rsidRDefault="0065071D" w:rsidP="003E4452">
      <w:pPr>
        <w:pStyle w:val="Pagrindinistekstas"/>
        <w:numPr>
          <w:ilvl w:val="1"/>
          <w:numId w:val="2"/>
        </w:numPr>
        <w:shd w:val="clear" w:color="auto" w:fill="auto"/>
        <w:tabs>
          <w:tab w:val="left" w:pos="1139"/>
        </w:tabs>
        <w:ind w:firstLine="709"/>
        <w:jc w:val="both"/>
      </w:pPr>
      <w:r w:rsidRPr="00BB2CE9">
        <w:t>Rangovas, nepašalinęs pažeidimų per patikrinimo, pažeidimų nustatymo, baudų skyrimo akte nustatytą pažeidimų šalinimo terminą, privalo Užsakovui sumokėti 300,00 Eur (trys šimtai Eur 00 ct) dydžio baudą. Rangovui  neapmokėjus paskirtos baudos, Užsakovas turi teisę išskaičiuoti mokėtinos baudos dydį iš Rangovui mokėtinų sumų.</w:t>
      </w:r>
    </w:p>
    <w:p w14:paraId="09CD6A71" w14:textId="77777777" w:rsidR="00214247" w:rsidRDefault="00032DFD">
      <w:pPr>
        <w:pStyle w:val="Heading10"/>
        <w:keepNext/>
        <w:keepLines/>
        <w:numPr>
          <w:ilvl w:val="0"/>
          <w:numId w:val="2"/>
        </w:numPr>
        <w:shd w:val="clear" w:color="auto" w:fill="auto"/>
        <w:tabs>
          <w:tab w:val="left" w:pos="1183"/>
        </w:tabs>
        <w:ind w:firstLine="760"/>
        <w:jc w:val="both"/>
      </w:pPr>
      <w:bookmarkStart w:id="18" w:name="bookmark22"/>
      <w:bookmarkStart w:id="19" w:name="bookmark23"/>
      <w:r>
        <w:t>Šalys susitaria, kad esminiu Sutarties pažeidimu bus laikomas:</w:t>
      </w:r>
      <w:bookmarkEnd w:id="18"/>
      <w:bookmarkEnd w:id="19"/>
    </w:p>
    <w:p w14:paraId="287916F7" w14:textId="77777777" w:rsidR="00214247" w:rsidRDefault="00032DFD">
      <w:pPr>
        <w:pStyle w:val="Pagrindinistekstas"/>
        <w:numPr>
          <w:ilvl w:val="1"/>
          <w:numId w:val="2"/>
        </w:numPr>
        <w:shd w:val="clear" w:color="auto" w:fill="auto"/>
        <w:tabs>
          <w:tab w:val="left" w:pos="620"/>
        </w:tabs>
        <w:ind w:firstLine="740"/>
        <w:jc w:val="both"/>
      </w:pPr>
      <w:r>
        <w:t>pažeidimas, atitinkantis Lietuvos Respublikos civilinio kodekso 6.217 straipsnio 2 dalies kriterijus, nepaisant to, kad tokie nebuvo apibrėžti Sutartyje;</w:t>
      </w:r>
    </w:p>
    <w:p w14:paraId="4872D81F" w14:textId="77777777" w:rsidR="00214247" w:rsidRDefault="00032DFD">
      <w:pPr>
        <w:pStyle w:val="Pagrindinistekstas"/>
        <w:numPr>
          <w:ilvl w:val="1"/>
          <w:numId w:val="2"/>
        </w:numPr>
        <w:shd w:val="clear" w:color="auto" w:fill="auto"/>
        <w:tabs>
          <w:tab w:val="left" w:pos="1398"/>
        </w:tabs>
        <w:ind w:firstLine="720"/>
        <w:jc w:val="both"/>
      </w:pPr>
      <w:r>
        <w:t>pažeidimas, kai Rangovas, raštiškai įspėtas, neužtikrina darbų kokybės;</w:t>
      </w:r>
    </w:p>
    <w:p w14:paraId="78DA07A8" w14:textId="77777777" w:rsidR="00214247" w:rsidRDefault="00032DFD">
      <w:pPr>
        <w:pStyle w:val="Pagrindinistekstas"/>
        <w:numPr>
          <w:ilvl w:val="1"/>
          <w:numId w:val="2"/>
        </w:numPr>
        <w:shd w:val="clear" w:color="auto" w:fill="auto"/>
        <w:tabs>
          <w:tab w:val="left" w:pos="1389"/>
        </w:tabs>
        <w:ind w:firstLine="740"/>
        <w:jc w:val="both"/>
      </w:pPr>
      <w:r>
        <w:t>pažeidimas, kai Rangovas</w:t>
      </w:r>
      <w:r w:rsidR="00B66850">
        <w:t xml:space="preserve"> </w:t>
      </w:r>
      <w:r>
        <w:t xml:space="preserve"> pradelsia Sutarties </w:t>
      </w:r>
      <w:r w:rsidR="00B66850">
        <w:t>4</w:t>
      </w:r>
      <w:r>
        <w:t xml:space="preserve"> p</w:t>
      </w:r>
      <w:r w:rsidR="00B66850">
        <w:t xml:space="preserve">unkte </w:t>
      </w:r>
      <w:r>
        <w:t xml:space="preserve"> nustatytą terminą daugiau kaip </w:t>
      </w:r>
      <w:r w:rsidR="00B66850">
        <w:t>2</w:t>
      </w:r>
      <w:r>
        <w:t xml:space="preserve">0 kalendorinių dienų  dėl savo kaltės arba dėl aplinkybių, už kurias atsakingas </w:t>
      </w:r>
      <w:r w:rsidR="00B66850">
        <w:t>Rangovas</w:t>
      </w:r>
      <w:r>
        <w:t>;</w:t>
      </w:r>
    </w:p>
    <w:p w14:paraId="5F64B589" w14:textId="77777777" w:rsidR="00214247" w:rsidRDefault="00032DFD">
      <w:pPr>
        <w:pStyle w:val="Pagrindinistekstas"/>
        <w:numPr>
          <w:ilvl w:val="1"/>
          <w:numId w:val="2"/>
        </w:numPr>
        <w:shd w:val="clear" w:color="auto" w:fill="auto"/>
        <w:tabs>
          <w:tab w:val="left" w:pos="1389"/>
        </w:tabs>
        <w:ind w:firstLine="740"/>
        <w:jc w:val="both"/>
      </w:pPr>
      <w:r>
        <w:t>pažeidimas, kai Rangovas neištaiso Sutarties pažeidimo per Užsakovo nurodytą terminą;</w:t>
      </w:r>
    </w:p>
    <w:p w14:paraId="35952C33" w14:textId="77777777" w:rsidR="00214247" w:rsidRDefault="00032DFD">
      <w:pPr>
        <w:pStyle w:val="Pagrindinistekstas"/>
        <w:numPr>
          <w:ilvl w:val="1"/>
          <w:numId w:val="2"/>
        </w:numPr>
        <w:shd w:val="clear" w:color="auto" w:fill="auto"/>
        <w:tabs>
          <w:tab w:val="left" w:pos="1389"/>
        </w:tabs>
        <w:ind w:firstLine="740"/>
        <w:jc w:val="both"/>
      </w:pPr>
      <w:r>
        <w:t>pažeidimas, kai Užsakovas, raštiškai įspėtas, daugiau nei 30 kalendorinių dienų be objektyvių priežasčių nevykdo ar netinkamai vykdo savo sutartinius įsipareigojimus.</w:t>
      </w:r>
    </w:p>
    <w:p w14:paraId="36CD7BCA" w14:textId="77777777" w:rsidR="00214247" w:rsidRDefault="00032DFD">
      <w:pPr>
        <w:pStyle w:val="Heading10"/>
        <w:keepNext/>
        <w:keepLines/>
        <w:numPr>
          <w:ilvl w:val="0"/>
          <w:numId w:val="2"/>
        </w:numPr>
        <w:shd w:val="clear" w:color="auto" w:fill="auto"/>
        <w:tabs>
          <w:tab w:val="left" w:pos="1271"/>
        </w:tabs>
        <w:ind w:firstLine="740"/>
        <w:jc w:val="both"/>
      </w:pPr>
      <w:bookmarkStart w:id="20" w:name="bookmark24"/>
      <w:bookmarkStart w:id="21" w:name="bookmark25"/>
      <w:r>
        <w:t>Garantijos:</w:t>
      </w:r>
      <w:bookmarkEnd w:id="20"/>
      <w:bookmarkEnd w:id="21"/>
    </w:p>
    <w:p w14:paraId="0412D75E" w14:textId="77777777" w:rsidR="00214247" w:rsidRDefault="00032DFD">
      <w:pPr>
        <w:pStyle w:val="Pagrindinistekstas"/>
        <w:numPr>
          <w:ilvl w:val="1"/>
          <w:numId w:val="2"/>
        </w:numPr>
        <w:shd w:val="clear" w:color="auto" w:fill="auto"/>
        <w:tabs>
          <w:tab w:val="left" w:pos="1389"/>
        </w:tabs>
        <w:ind w:firstLine="740"/>
        <w:jc w:val="both"/>
      </w:pPr>
      <w:r>
        <w:t>Darbams suteikiamas garantinis terminas, skaičiuojant nuo abiejų Šalių darbų priėmimo-perdavimo akto pasirašymo dienos, yra</w:t>
      </w:r>
      <w:r w:rsidR="0047724A">
        <w:t xml:space="preserve"> 2 metai.</w:t>
      </w:r>
    </w:p>
    <w:p w14:paraId="61DCE299" w14:textId="77777777" w:rsidR="00214247" w:rsidRPr="003C6079" w:rsidRDefault="00032DFD">
      <w:pPr>
        <w:pStyle w:val="Pagrindinistekstas"/>
        <w:numPr>
          <w:ilvl w:val="1"/>
          <w:numId w:val="2"/>
        </w:numPr>
        <w:shd w:val="clear" w:color="auto" w:fill="auto"/>
        <w:tabs>
          <w:tab w:val="left" w:pos="1369"/>
        </w:tabs>
        <w:ind w:firstLine="740"/>
        <w:jc w:val="both"/>
      </w:pPr>
      <w:r>
        <w:t xml:space="preserve">Rangovas Lietuvos Respublikos civilinio kodekso nustatyta tvarka garantiniu laikotarpiu atsako už išaiškėjusius atliktų darbų defektus. Garantinio laikotarpio metu išryškėję darbų defektai fiksuojami defektiniame </w:t>
      </w:r>
      <w:r w:rsidRPr="003C6079">
        <w:t>akte. Šiame akte nurodomas terminas, per kurį Rangovas pats arba trečiųjų asmenų pagalba įsipareigoja savo sąskaita ištaisyti garantiniu laikotarpiu paaiškėjusį defektą, jo ištaisymo būdą bei tvarką.</w:t>
      </w:r>
    </w:p>
    <w:p w14:paraId="71EE0349" w14:textId="77777777" w:rsidR="00214247" w:rsidRPr="003C6079" w:rsidRDefault="00032DFD">
      <w:pPr>
        <w:pStyle w:val="Pagrindinistekstas"/>
        <w:numPr>
          <w:ilvl w:val="1"/>
          <w:numId w:val="2"/>
        </w:numPr>
        <w:shd w:val="clear" w:color="auto" w:fill="auto"/>
        <w:tabs>
          <w:tab w:val="left" w:pos="1369"/>
        </w:tabs>
        <w:ind w:firstLine="740"/>
        <w:jc w:val="both"/>
      </w:pPr>
      <w:r w:rsidRPr="003C6079">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53010373" w14:textId="77777777" w:rsidR="00B66850" w:rsidRPr="003C6079" w:rsidRDefault="00B66850" w:rsidP="00B66850">
      <w:pPr>
        <w:pStyle w:val="Pagrindinistekstas"/>
        <w:shd w:val="clear" w:color="auto" w:fill="auto"/>
        <w:tabs>
          <w:tab w:val="left" w:pos="1369"/>
        </w:tabs>
        <w:ind w:left="740" w:firstLine="0"/>
        <w:jc w:val="both"/>
      </w:pPr>
    </w:p>
    <w:p w14:paraId="51633C92" w14:textId="51124C52" w:rsidR="003C6079" w:rsidRPr="003C6079" w:rsidRDefault="003C6079" w:rsidP="003C6079">
      <w:pPr>
        <w:pStyle w:val="Stilius1"/>
        <w:numPr>
          <w:ilvl w:val="0"/>
          <w:numId w:val="25"/>
        </w:numPr>
        <w:tabs>
          <w:tab w:val="left" w:pos="1418"/>
        </w:tabs>
        <w:spacing w:before="0"/>
        <w:rPr>
          <w:sz w:val="22"/>
          <w:szCs w:val="22"/>
        </w:rPr>
      </w:pPr>
      <w:r w:rsidRPr="003C6079">
        <w:rPr>
          <w:sz w:val="22"/>
          <w:szCs w:val="22"/>
        </w:rPr>
        <w:t>SUTARTIES ĮVYKDYMO UŽTIKRINIMAS</w:t>
      </w:r>
    </w:p>
    <w:p w14:paraId="67178DD8" w14:textId="77777777" w:rsidR="003C6079" w:rsidRPr="003C6079" w:rsidRDefault="003C6079" w:rsidP="003C6079">
      <w:pPr>
        <w:pStyle w:val="Stilius1"/>
        <w:numPr>
          <w:ilvl w:val="0"/>
          <w:numId w:val="0"/>
        </w:numPr>
        <w:tabs>
          <w:tab w:val="left" w:pos="1418"/>
        </w:tabs>
        <w:spacing w:before="0"/>
        <w:ind w:left="720"/>
        <w:jc w:val="left"/>
        <w:rPr>
          <w:sz w:val="22"/>
          <w:szCs w:val="22"/>
        </w:rPr>
      </w:pPr>
    </w:p>
    <w:p w14:paraId="0DA98B63" w14:textId="79824FB9" w:rsidR="003C6079" w:rsidRPr="003341E1" w:rsidRDefault="003C6079" w:rsidP="003341E1">
      <w:pPr>
        <w:pStyle w:val="Stilius1"/>
        <w:numPr>
          <w:ilvl w:val="0"/>
          <w:numId w:val="0"/>
        </w:numPr>
        <w:tabs>
          <w:tab w:val="left" w:pos="1418"/>
        </w:tabs>
        <w:spacing w:before="0"/>
        <w:ind w:left="720" w:hanging="360"/>
        <w:jc w:val="both"/>
        <w:rPr>
          <w:b w:val="0"/>
          <w:bCs/>
          <w:sz w:val="22"/>
          <w:szCs w:val="22"/>
        </w:rPr>
      </w:pPr>
      <w:r>
        <w:rPr>
          <w:b w:val="0"/>
          <w:bCs/>
          <w:sz w:val="22"/>
          <w:szCs w:val="22"/>
        </w:rPr>
        <w:t xml:space="preserve"> </w:t>
      </w:r>
      <w:r>
        <w:rPr>
          <w:b w:val="0"/>
          <w:bCs/>
          <w:sz w:val="22"/>
          <w:szCs w:val="22"/>
        </w:rPr>
        <w:tab/>
      </w:r>
      <w:r w:rsidRPr="003341E1">
        <w:rPr>
          <w:b w:val="0"/>
          <w:bCs/>
          <w:sz w:val="22"/>
          <w:szCs w:val="22"/>
        </w:rPr>
        <w:t xml:space="preserve">25. Rangovas  sutarties įvykdymą užtikrina </w:t>
      </w:r>
      <w:r w:rsidR="006A1F39" w:rsidRPr="003341E1">
        <w:rPr>
          <w:b w:val="0"/>
          <w:bCs/>
          <w:sz w:val="22"/>
          <w:szCs w:val="22"/>
        </w:rPr>
        <w:t>12000</w:t>
      </w:r>
      <w:r w:rsidR="00695220" w:rsidRPr="003341E1">
        <w:rPr>
          <w:b w:val="0"/>
          <w:bCs/>
          <w:sz w:val="22"/>
          <w:szCs w:val="22"/>
        </w:rPr>
        <w:t>,00</w:t>
      </w:r>
      <w:r w:rsidR="006A1F39" w:rsidRPr="003341E1">
        <w:rPr>
          <w:b w:val="0"/>
          <w:bCs/>
          <w:sz w:val="22"/>
          <w:szCs w:val="22"/>
        </w:rPr>
        <w:t xml:space="preserve"> </w:t>
      </w:r>
      <w:r w:rsidRPr="003341E1">
        <w:rPr>
          <w:b w:val="0"/>
          <w:bCs/>
          <w:sz w:val="22"/>
          <w:szCs w:val="22"/>
        </w:rPr>
        <w:t>E</w:t>
      </w:r>
      <w:r w:rsidR="00695220" w:rsidRPr="003341E1">
        <w:rPr>
          <w:b w:val="0"/>
          <w:bCs/>
          <w:sz w:val="22"/>
          <w:szCs w:val="22"/>
        </w:rPr>
        <w:t>ur (dvylika tūkstančių Eur 00 ct.)</w:t>
      </w:r>
      <w:r w:rsidRPr="003341E1">
        <w:rPr>
          <w:b w:val="0"/>
          <w:bCs/>
          <w:sz w:val="22"/>
          <w:szCs w:val="22"/>
        </w:rPr>
        <w:t xml:space="preserve">  dydžio  bauda. </w:t>
      </w:r>
    </w:p>
    <w:p w14:paraId="23097A68" w14:textId="421AB541" w:rsidR="003C6079" w:rsidRPr="003341E1" w:rsidRDefault="003C6079" w:rsidP="003341E1">
      <w:pPr>
        <w:pStyle w:val="Stilius1"/>
        <w:numPr>
          <w:ilvl w:val="0"/>
          <w:numId w:val="0"/>
        </w:numPr>
        <w:tabs>
          <w:tab w:val="left" w:pos="1418"/>
        </w:tabs>
        <w:spacing w:before="0"/>
        <w:ind w:left="720" w:hanging="360"/>
        <w:jc w:val="both"/>
        <w:rPr>
          <w:b w:val="0"/>
          <w:bCs/>
          <w:sz w:val="22"/>
          <w:szCs w:val="22"/>
        </w:rPr>
      </w:pPr>
      <w:r w:rsidRPr="003341E1">
        <w:rPr>
          <w:b w:val="0"/>
          <w:bCs/>
          <w:sz w:val="22"/>
          <w:szCs w:val="22"/>
        </w:rPr>
        <w:tab/>
        <w:t xml:space="preserve">25.1. Sutarties  įvykdymo užtikrinimas - bauda  nurodyta </w:t>
      </w:r>
      <w:r w:rsidR="0093229C" w:rsidRPr="003341E1">
        <w:rPr>
          <w:b w:val="0"/>
          <w:bCs/>
          <w:sz w:val="22"/>
          <w:szCs w:val="22"/>
        </w:rPr>
        <w:t>25</w:t>
      </w:r>
      <w:r w:rsidRPr="003341E1">
        <w:rPr>
          <w:b w:val="0"/>
          <w:bCs/>
          <w:sz w:val="22"/>
          <w:szCs w:val="22"/>
        </w:rPr>
        <w:t xml:space="preserve"> punkte turi būti  sumokėta  Užsakovui</w:t>
      </w:r>
    </w:p>
    <w:p w14:paraId="4083DE89" w14:textId="15A85A7A" w:rsidR="0093229C" w:rsidRPr="003341E1" w:rsidRDefault="003C6079" w:rsidP="003341E1">
      <w:pPr>
        <w:pStyle w:val="Stilius1"/>
        <w:numPr>
          <w:ilvl w:val="0"/>
          <w:numId w:val="0"/>
        </w:numPr>
        <w:tabs>
          <w:tab w:val="left" w:pos="1418"/>
        </w:tabs>
        <w:spacing w:before="0"/>
        <w:ind w:left="720" w:hanging="360"/>
        <w:jc w:val="both"/>
        <w:rPr>
          <w:b w:val="0"/>
          <w:bCs/>
          <w:sz w:val="22"/>
          <w:szCs w:val="22"/>
        </w:rPr>
      </w:pPr>
      <w:r w:rsidRPr="003341E1">
        <w:rPr>
          <w:b w:val="0"/>
          <w:bCs/>
          <w:sz w:val="22"/>
          <w:szCs w:val="22"/>
        </w:rPr>
        <w:t xml:space="preserve">pilna apimtimi, jeigu  sutartis su Rangovu  yra nutraukiama pagal nors vieną iš sutarties </w:t>
      </w:r>
      <w:r w:rsidR="0093229C" w:rsidRPr="003341E1">
        <w:rPr>
          <w:b w:val="0"/>
          <w:bCs/>
          <w:sz w:val="22"/>
          <w:szCs w:val="22"/>
        </w:rPr>
        <w:t>26</w:t>
      </w:r>
      <w:r w:rsidRPr="003341E1">
        <w:rPr>
          <w:b w:val="0"/>
          <w:bCs/>
          <w:sz w:val="22"/>
          <w:szCs w:val="22"/>
        </w:rPr>
        <w:t>.1.</w:t>
      </w:r>
      <w:r w:rsidR="0093229C" w:rsidRPr="003341E1">
        <w:rPr>
          <w:b w:val="0"/>
          <w:bCs/>
          <w:sz w:val="22"/>
          <w:szCs w:val="22"/>
        </w:rPr>
        <w:t>1.; 26.1.2.</w:t>
      </w:r>
      <w:r w:rsidR="00A107B8" w:rsidRPr="003341E1">
        <w:rPr>
          <w:b w:val="0"/>
          <w:bCs/>
          <w:sz w:val="22"/>
          <w:szCs w:val="22"/>
        </w:rPr>
        <w:t>;</w:t>
      </w:r>
      <w:r w:rsidR="0093229C" w:rsidRPr="003341E1">
        <w:rPr>
          <w:b w:val="0"/>
          <w:bCs/>
          <w:sz w:val="22"/>
          <w:szCs w:val="22"/>
        </w:rPr>
        <w:t xml:space="preserve"> </w:t>
      </w:r>
    </w:p>
    <w:p w14:paraId="3C55085E" w14:textId="780A2EA7" w:rsidR="003C6079" w:rsidRPr="003341E1" w:rsidRDefault="0093229C" w:rsidP="003341E1">
      <w:pPr>
        <w:pStyle w:val="Stilius1"/>
        <w:numPr>
          <w:ilvl w:val="0"/>
          <w:numId w:val="0"/>
        </w:numPr>
        <w:tabs>
          <w:tab w:val="left" w:pos="1418"/>
        </w:tabs>
        <w:spacing w:before="0"/>
        <w:ind w:left="720" w:hanging="360"/>
        <w:jc w:val="both"/>
        <w:rPr>
          <w:b w:val="0"/>
          <w:bCs/>
          <w:sz w:val="22"/>
          <w:szCs w:val="22"/>
        </w:rPr>
      </w:pPr>
      <w:r w:rsidRPr="003341E1">
        <w:rPr>
          <w:b w:val="0"/>
          <w:bCs/>
          <w:sz w:val="22"/>
          <w:szCs w:val="22"/>
        </w:rPr>
        <w:t>26.1.3.</w:t>
      </w:r>
      <w:r w:rsidR="00704215" w:rsidRPr="003341E1">
        <w:rPr>
          <w:b w:val="0"/>
          <w:bCs/>
          <w:sz w:val="22"/>
          <w:szCs w:val="22"/>
        </w:rPr>
        <w:t>; 26.1.4.</w:t>
      </w:r>
      <w:r w:rsidRPr="003341E1">
        <w:rPr>
          <w:b w:val="0"/>
          <w:bCs/>
          <w:sz w:val="22"/>
          <w:szCs w:val="22"/>
        </w:rPr>
        <w:t xml:space="preserve"> </w:t>
      </w:r>
      <w:r w:rsidR="003C6079" w:rsidRPr="003341E1">
        <w:rPr>
          <w:b w:val="0"/>
          <w:bCs/>
          <w:sz w:val="22"/>
          <w:szCs w:val="22"/>
        </w:rPr>
        <w:t>punkt</w:t>
      </w:r>
      <w:r w:rsidR="001F3704" w:rsidRPr="003341E1">
        <w:rPr>
          <w:b w:val="0"/>
          <w:bCs/>
          <w:sz w:val="22"/>
          <w:szCs w:val="22"/>
        </w:rPr>
        <w:t>ų</w:t>
      </w:r>
      <w:r w:rsidRPr="003341E1">
        <w:rPr>
          <w:b w:val="0"/>
          <w:bCs/>
          <w:sz w:val="22"/>
          <w:szCs w:val="22"/>
        </w:rPr>
        <w:t>.</w:t>
      </w:r>
      <w:r w:rsidR="003C6079" w:rsidRPr="003341E1">
        <w:rPr>
          <w:b w:val="0"/>
          <w:bCs/>
          <w:sz w:val="22"/>
          <w:szCs w:val="22"/>
        </w:rPr>
        <w:t xml:space="preserve"> </w:t>
      </w:r>
    </w:p>
    <w:p w14:paraId="16B97533" w14:textId="77777777" w:rsidR="003C6079" w:rsidRDefault="003C6079" w:rsidP="00B66850">
      <w:pPr>
        <w:pStyle w:val="Pagrindinistekstas"/>
        <w:shd w:val="clear" w:color="auto" w:fill="auto"/>
        <w:tabs>
          <w:tab w:val="left" w:pos="525"/>
        </w:tabs>
        <w:spacing w:after="220"/>
        <w:ind w:firstLine="0"/>
        <w:jc w:val="center"/>
        <w:rPr>
          <w:b/>
          <w:bCs/>
        </w:rPr>
      </w:pPr>
    </w:p>
    <w:p w14:paraId="68EE3D66" w14:textId="6E42E0DD" w:rsidR="00214247" w:rsidRPr="003C6079" w:rsidRDefault="00B66850" w:rsidP="00B66850">
      <w:pPr>
        <w:pStyle w:val="Pagrindinistekstas"/>
        <w:shd w:val="clear" w:color="auto" w:fill="auto"/>
        <w:tabs>
          <w:tab w:val="left" w:pos="525"/>
        </w:tabs>
        <w:spacing w:after="220"/>
        <w:ind w:firstLine="0"/>
        <w:jc w:val="center"/>
      </w:pPr>
      <w:r w:rsidRPr="003C6079">
        <w:rPr>
          <w:b/>
          <w:bCs/>
        </w:rPr>
        <w:t>VI</w:t>
      </w:r>
      <w:r w:rsidR="003C6079" w:rsidRPr="003C6079">
        <w:rPr>
          <w:b/>
          <w:bCs/>
        </w:rPr>
        <w:t>I</w:t>
      </w:r>
      <w:r w:rsidRPr="003C6079">
        <w:rPr>
          <w:b/>
          <w:bCs/>
        </w:rPr>
        <w:t>. KITOS SUTARTIES SĄLYGOS</w:t>
      </w:r>
    </w:p>
    <w:p w14:paraId="16B65E1B" w14:textId="4B0849B3" w:rsidR="00214247" w:rsidRPr="003C6079" w:rsidRDefault="00032DFD" w:rsidP="003C6079">
      <w:pPr>
        <w:pStyle w:val="Heading10"/>
        <w:keepNext/>
        <w:keepLines/>
        <w:numPr>
          <w:ilvl w:val="0"/>
          <w:numId w:val="2"/>
        </w:numPr>
        <w:shd w:val="clear" w:color="auto" w:fill="auto"/>
        <w:tabs>
          <w:tab w:val="left" w:pos="1271"/>
        </w:tabs>
        <w:ind w:firstLine="740"/>
        <w:jc w:val="both"/>
      </w:pPr>
      <w:bookmarkStart w:id="22" w:name="bookmark26"/>
      <w:bookmarkStart w:id="23" w:name="bookmark27"/>
      <w:r w:rsidRPr="003C6079">
        <w:t>Atliktų darbų perdavimo ir priėmimo tvarka:</w:t>
      </w:r>
      <w:bookmarkEnd w:id="22"/>
      <w:bookmarkEnd w:id="23"/>
    </w:p>
    <w:p w14:paraId="6D44E26F" w14:textId="77777777" w:rsidR="00214247" w:rsidRPr="003C6079" w:rsidRDefault="00032DFD" w:rsidP="003C6079">
      <w:pPr>
        <w:pStyle w:val="Pagrindinistekstas"/>
        <w:numPr>
          <w:ilvl w:val="1"/>
          <w:numId w:val="2"/>
        </w:numPr>
        <w:shd w:val="clear" w:color="auto" w:fill="auto"/>
        <w:tabs>
          <w:tab w:val="left" w:pos="1365"/>
        </w:tabs>
        <w:ind w:firstLine="740"/>
        <w:jc w:val="both"/>
      </w:pPr>
      <w:r w:rsidRPr="003C6079">
        <w:t>Rangovas privalo atlikti darbus laikydamasis Sutarties, Lietuvos Respublikos įstatymų ir kitų norminių aktų nuostatų.</w:t>
      </w:r>
    </w:p>
    <w:p w14:paraId="06AFB81C" w14:textId="519249C9" w:rsidR="00214247" w:rsidRDefault="00032DFD" w:rsidP="003C6079">
      <w:pPr>
        <w:pStyle w:val="Pagrindinistekstas"/>
        <w:numPr>
          <w:ilvl w:val="1"/>
          <w:numId w:val="2"/>
        </w:numPr>
        <w:shd w:val="clear" w:color="auto" w:fill="auto"/>
        <w:tabs>
          <w:tab w:val="left" w:pos="1369"/>
        </w:tabs>
        <w:ind w:firstLine="740"/>
        <w:jc w:val="both"/>
      </w:pPr>
      <w:r w:rsidRPr="003C6079">
        <w:t xml:space="preserve">Darbų priėmimo-perdavimo metu Šalys pasirašo </w:t>
      </w:r>
      <w:r w:rsidR="00BA0B72" w:rsidRPr="003C6079">
        <w:t xml:space="preserve"> atliktų </w:t>
      </w:r>
      <w:r w:rsidRPr="003C6079">
        <w:t>darbų aktą</w:t>
      </w:r>
      <w:r w:rsidR="00BA0B72" w:rsidRPr="003C6079">
        <w:t xml:space="preserve"> ir išlaidų apmokėjimo pažymą</w:t>
      </w:r>
      <w:r w:rsidRPr="003C6079">
        <w:t xml:space="preserve"> arba Užsakovas pareiškia raštu Sutarties nuostatomis pagrįstas pretenzijas (jei yra). Jeigu bet kuriuo Sutarties vykdymo metu</w:t>
      </w:r>
      <w:r>
        <w:t xml:space="preserve">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el. paštu. Ištaisius darbų defektus (jei nustatomi), darbai nedelsiant pakartotinai pateikiami priimti.</w:t>
      </w:r>
    </w:p>
    <w:p w14:paraId="1E36C059" w14:textId="77777777" w:rsidR="00214247" w:rsidRDefault="00032DFD" w:rsidP="003C6079">
      <w:pPr>
        <w:pStyle w:val="Pagrindinistekstas"/>
        <w:numPr>
          <w:ilvl w:val="1"/>
          <w:numId w:val="2"/>
        </w:numPr>
        <w:shd w:val="clear" w:color="auto" w:fill="auto"/>
        <w:tabs>
          <w:tab w:val="left" w:pos="1365"/>
        </w:tabs>
        <w:ind w:firstLine="740"/>
        <w:jc w:val="both"/>
      </w:pPr>
      <w:r>
        <w:t xml:space="preserve">Užsakovas turi teisę nepasirašyti PVM sąskaitų faktūrų, atliktų darbų aktų ir neatlikti mokėjimų, kol Rangovas nepašalina defektiniame akte nurodytų trūkumų ir nekompensuoja nuostolių, jei tokie atsirastų </w:t>
      </w:r>
      <w:r>
        <w:lastRenderedPageBreak/>
        <w:t>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357DD652" w14:textId="77777777" w:rsidR="00214247" w:rsidRDefault="00032DFD" w:rsidP="003C6079">
      <w:pPr>
        <w:pStyle w:val="Heading10"/>
        <w:keepNext/>
        <w:keepLines/>
        <w:numPr>
          <w:ilvl w:val="0"/>
          <w:numId w:val="2"/>
        </w:numPr>
        <w:shd w:val="clear" w:color="auto" w:fill="auto"/>
        <w:tabs>
          <w:tab w:val="left" w:pos="1187"/>
        </w:tabs>
        <w:jc w:val="both"/>
      </w:pPr>
      <w:bookmarkStart w:id="24" w:name="bookmark28"/>
      <w:bookmarkStart w:id="25" w:name="bookmark29"/>
      <w:r>
        <w:t>Sutarties nutraukimas prieš terminą:</w:t>
      </w:r>
      <w:bookmarkEnd w:id="24"/>
      <w:bookmarkEnd w:id="25"/>
    </w:p>
    <w:p w14:paraId="3793E646" w14:textId="7CB6B466" w:rsidR="00214247" w:rsidRDefault="00032DFD" w:rsidP="003C6079">
      <w:pPr>
        <w:pStyle w:val="Pagrindinistekstas"/>
        <w:numPr>
          <w:ilvl w:val="1"/>
          <w:numId w:val="2"/>
        </w:numPr>
        <w:shd w:val="clear" w:color="auto" w:fill="auto"/>
        <w:tabs>
          <w:tab w:val="left" w:pos="1330"/>
        </w:tabs>
        <w:ind w:firstLine="720"/>
        <w:jc w:val="both"/>
      </w:pPr>
      <w:r>
        <w:t>Užsakovas, įspėjęs Rangovą prieš 30 kalendorinių dienų, turi teisę vienašališkai nutraukti Sutartį ir pareikalauti iš Rangovo atlyginti Užsakovo patirtus nuostolius, jeigu:</w:t>
      </w:r>
    </w:p>
    <w:p w14:paraId="3FF5E724" w14:textId="77777777" w:rsidR="00214247" w:rsidRPr="003341E1" w:rsidRDefault="00032DFD" w:rsidP="003C6079">
      <w:pPr>
        <w:pStyle w:val="Pagrindinistekstas"/>
        <w:numPr>
          <w:ilvl w:val="2"/>
          <w:numId w:val="2"/>
        </w:numPr>
        <w:shd w:val="clear" w:color="auto" w:fill="auto"/>
        <w:tabs>
          <w:tab w:val="left" w:pos="1508"/>
        </w:tabs>
        <w:ind w:firstLine="720"/>
        <w:jc w:val="both"/>
        <w:rPr>
          <w:color w:val="auto"/>
        </w:rPr>
      </w:pPr>
      <w:r w:rsidRPr="003341E1">
        <w:rPr>
          <w:color w:val="auto"/>
        </w:rPr>
        <w:t>Rangovas per pagrįstai nustatytą laikotarpį neįvykdo Užsakovo nurodymo ištaisyti netinkamai įvykdytus arba neįvykdytus sutartinius įsipareigojimus;</w:t>
      </w:r>
    </w:p>
    <w:p w14:paraId="57B13681" w14:textId="356B61AA" w:rsidR="00214247" w:rsidRPr="003341E1" w:rsidRDefault="00032DFD" w:rsidP="00FC3E7E">
      <w:pPr>
        <w:pStyle w:val="Pagrindinistekstas"/>
        <w:numPr>
          <w:ilvl w:val="2"/>
          <w:numId w:val="2"/>
        </w:numPr>
        <w:shd w:val="clear" w:color="auto" w:fill="auto"/>
        <w:tabs>
          <w:tab w:val="left" w:pos="1508"/>
        </w:tabs>
        <w:ind w:firstLine="720"/>
        <w:jc w:val="both"/>
        <w:rPr>
          <w:color w:val="auto"/>
        </w:rPr>
      </w:pPr>
      <w:r w:rsidRPr="003341E1">
        <w:rPr>
          <w:color w:val="auto"/>
        </w:rPr>
        <w:t>Rangovas bankrutuoja arba yra likviduojamas, kai sustabdo ūkinę veiklą, arba kai įstatymuose ir kituose teisės aktuose numatyta tvarka susidaro analogiška situacija;</w:t>
      </w:r>
    </w:p>
    <w:p w14:paraId="4484D851" w14:textId="77777777" w:rsidR="00214247" w:rsidRPr="003341E1" w:rsidRDefault="00032DFD" w:rsidP="003C6079">
      <w:pPr>
        <w:pStyle w:val="Pagrindinistekstas"/>
        <w:numPr>
          <w:ilvl w:val="2"/>
          <w:numId w:val="2"/>
        </w:numPr>
        <w:shd w:val="clear" w:color="auto" w:fill="auto"/>
        <w:tabs>
          <w:tab w:val="left" w:pos="1508"/>
        </w:tabs>
        <w:ind w:firstLine="720"/>
        <w:jc w:val="both"/>
        <w:rPr>
          <w:color w:val="auto"/>
        </w:rPr>
      </w:pPr>
      <w:r w:rsidRPr="003341E1">
        <w:rPr>
          <w:color w:val="auto"/>
        </w:rPr>
        <w:t>po raštiško Užsakovo įspėjimo Rangovas neužtikrina darbų kokybės ar nevykdo kitų Sutarties sąlygų arba raštiškai perspėtas dar kartą jas pažeidžia;</w:t>
      </w:r>
    </w:p>
    <w:p w14:paraId="376B7305" w14:textId="1579057F" w:rsidR="00214247" w:rsidRPr="003341E1" w:rsidRDefault="00032DFD" w:rsidP="00FC3E7E">
      <w:pPr>
        <w:pStyle w:val="Pagrindinistekstas"/>
        <w:numPr>
          <w:ilvl w:val="2"/>
          <w:numId w:val="2"/>
        </w:numPr>
        <w:shd w:val="clear" w:color="auto" w:fill="auto"/>
        <w:tabs>
          <w:tab w:val="left" w:pos="1518"/>
        </w:tabs>
        <w:ind w:firstLine="720"/>
        <w:jc w:val="both"/>
        <w:rPr>
          <w:color w:val="auto"/>
        </w:rPr>
      </w:pPr>
      <w:r w:rsidRPr="003341E1">
        <w:rPr>
          <w:color w:val="auto"/>
        </w:rPr>
        <w:t>VPĮ 90 straipsnio 1 dalyje nurodytais atvejais</w:t>
      </w:r>
      <w:r w:rsidR="00704215" w:rsidRPr="003341E1">
        <w:rPr>
          <w:color w:val="auto"/>
        </w:rPr>
        <w:t>.</w:t>
      </w:r>
    </w:p>
    <w:p w14:paraId="30284742" w14:textId="77777777" w:rsidR="00214247" w:rsidRDefault="00032DFD" w:rsidP="003C6079">
      <w:pPr>
        <w:pStyle w:val="Pagrindinistekstas"/>
        <w:numPr>
          <w:ilvl w:val="1"/>
          <w:numId w:val="2"/>
        </w:numPr>
        <w:shd w:val="clear" w:color="auto" w:fill="auto"/>
        <w:tabs>
          <w:tab w:val="left" w:pos="1330"/>
        </w:tabs>
        <w:ind w:firstLine="720"/>
        <w:jc w:val="both"/>
      </w:pPr>
      <w:r>
        <w:t>Užsakovas arba Rangovas turi teisę, įspėjęs kitą Šalį prieš 30 kalendorinių dienų, vienašališkai nutraukti Sutartį dėl esminio pažeidimo. Nutraukus Sutartį dėl Rangovo esminio šios Sutarties pažeidimo, Užsakovas, vadovaudamasis viešuosius pirkimus reglamentuojančių teisės aktų nustatyta tvarka, įtraukia Rangovą į Nepatikimų tiekėjų sąrašą. Įspėjus Rangovą apie esminį Sutarties pažeidimą, Sutartis laikoma nutraukta po 30 kalendorinių dienų nuo įspėjimo Rangovui išsiuntimo dienos. Laikoma, kad siuntimo ir gavimo diena sutampa, kai pranešimas yra siunčiamas el. paštu.</w:t>
      </w:r>
    </w:p>
    <w:p w14:paraId="14426A8C" w14:textId="66FF3BD0" w:rsidR="00214247" w:rsidRDefault="00032DFD" w:rsidP="00FC3E7E">
      <w:pPr>
        <w:pStyle w:val="Pagrindinistekstas"/>
        <w:numPr>
          <w:ilvl w:val="1"/>
          <w:numId w:val="2"/>
        </w:numPr>
        <w:shd w:val="clear" w:color="auto" w:fill="auto"/>
        <w:tabs>
          <w:tab w:val="left" w:pos="1330"/>
        </w:tabs>
        <w:ind w:firstLine="720"/>
        <w:jc w:val="both"/>
      </w:pPr>
      <w: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w:t>
      </w:r>
    </w:p>
    <w:p w14:paraId="52FE3FD8" w14:textId="77777777" w:rsidR="00214247" w:rsidRDefault="00032DFD" w:rsidP="003C6079">
      <w:pPr>
        <w:pStyle w:val="Heading10"/>
        <w:keepNext/>
        <w:keepLines/>
        <w:numPr>
          <w:ilvl w:val="0"/>
          <w:numId w:val="2"/>
        </w:numPr>
        <w:shd w:val="clear" w:color="auto" w:fill="auto"/>
        <w:tabs>
          <w:tab w:val="left" w:pos="1187"/>
        </w:tabs>
        <w:jc w:val="both"/>
      </w:pPr>
      <w:bookmarkStart w:id="26" w:name="bookmark32"/>
      <w:bookmarkStart w:id="27" w:name="bookmark33"/>
      <w:r>
        <w:t>Nenugalimos jėgos aplinkybės:</w:t>
      </w:r>
      <w:bookmarkEnd w:id="26"/>
      <w:bookmarkEnd w:id="27"/>
    </w:p>
    <w:p w14:paraId="7EE42A24" w14:textId="7189F31B" w:rsidR="00214247" w:rsidRDefault="00032DFD" w:rsidP="00FC3E7E">
      <w:pPr>
        <w:pStyle w:val="Pagrindinistekstas"/>
        <w:numPr>
          <w:ilvl w:val="1"/>
          <w:numId w:val="2"/>
        </w:numPr>
        <w:shd w:val="clear" w:color="auto" w:fill="auto"/>
        <w:tabs>
          <w:tab w:val="left" w:pos="1330"/>
        </w:tabs>
        <w:ind w:firstLine="720"/>
        <w:jc w:val="both"/>
      </w:pPr>
      <w:r>
        <w:t xml:space="preserve">Šalis gali būti visiškai ar iš dalies atleidžiama nuo atsakomybės dėl ypatingų ir neišvengiamų aplinkybių - nenugalimos jėgos </w:t>
      </w:r>
      <w:r>
        <w:rPr>
          <w:i/>
          <w:iCs/>
        </w:rPr>
        <w:t>(force majeure),</w:t>
      </w:r>
      <w:r>
        <w:t xml:space="preserve"> nustatytos ir jas patyrusios Šalies įrodytos pagal Civilinį kodeksą, jeigu Šalis nedelsdama pranešė kitai Šaliai apie kliūtį bei jos poveikį įsipareigojimams vykdyti.</w:t>
      </w:r>
    </w:p>
    <w:p w14:paraId="12319DC5" w14:textId="77777777" w:rsidR="00214247" w:rsidRDefault="00032DFD" w:rsidP="003C6079">
      <w:pPr>
        <w:pStyle w:val="Pagrindinistekstas"/>
        <w:numPr>
          <w:ilvl w:val="1"/>
          <w:numId w:val="2"/>
        </w:numPr>
        <w:shd w:val="clear" w:color="auto" w:fill="auto"/>
        <w:tabs>
          <w:tab w:val="left" w:pos="1330"/>
        </w:tabs>
        <w:ind w:firstLine="720"/>
        <w:jc w:val="both"/>
      </w:pPr>
      <w:r>
        <w:t>Nenugalimos jėgos aplinkybių sąvoka apibrėžiama ir Šalių teisės, pareigos ir atsakomybė esant šioms aplinkybėms reglamentuojamos Civilinio kodekso 6.212 straipsnyje bei Atleidimo nuo atsakomybės esant nenugalimos jėgos (</w:t>
      </w:r>
      <w:r>
        <w:rPr>
          <w:i/>
          <w:iCs/>
        </w:rPr>
        <w:t>force majeure</w:t>
      </w:r>
      <w:r>
        <w:t>) aplinkybėms taisyklėse (Lietuvos Respublikos Vyriausybės 1996 m. liepos 15 d. nutarimas Nr. 840 „Dėl Atleidimo nuo atsakomybės esant nenugalimos jėgos (</w:t>
      </w:r>
      <w:r>
        <w:rPr>
          <w:i/>
          <w:iCs/>
        </w:rPr>
        <w:t>force majeure</w:t>
      </w:r>
      <w:r>
        <w:t>) aplinkybėms taisyklių patvirtinimo“).</w:t>
      </w:r>
    </w:p>
    <w:p w14:paraId="147E3741" w14:textId="00ABE243" w:rsidR="00214247" w:rsidRDefault="00032DFD" w:rsidP="00FC3E7E">
      <w:pPr>
        <w:pStyle w:val="Pagrindinistekstas"/>
        <w:numPr>
          <w:ilvl w:val="1"/>
          <w:numId w:val="2"/>
        </w:numPr>
        <w:shd w:val="clear" w:color="auto" w:fill="auto"/>
        <w:tabs>
          <w:tab w:val="left" w:pos="1330"/>
        </w:tabs>
        <w:ind w:firstLine="720"/>
        <w:jc w:val="both"/>
      </w:pPr>
      <w:r>
        <w:t>Nenugalima jėga (</w:t>
      </w:r>
      <w:r>
        <w:rPr>
          <w:i/>
          <w:iCs/>
        </w:rPr>
        <w:t>force majeure</w:t>
      </w:r>
      <w:r>
        <w:t>) nelaikoma tai, kad rinkoje nėra reikalingų prievolei vykdyti prekių, Šalis neturi reikiamų finansinių išteklių arba Šalies kontrahentai pažeidžia savo prievoles. Nenugalima jėga (</w:t>
      </w:r>
      <w:r>
        <w:rPr>
          <w:i/>
          <w:iCs/>
        </w:rPr>
        <w:t>force majeure</w:t>
      </w:r>
      <w: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91A844A" w14:textId="77777777" w:rsidR="00214247" w:rsidRDefault="00032DFD" w:rsidP="003C6079">
      <w:pPr>
        <w:pStyle w:val="Pagrindinistekstas"/>
        <w:numPr>
          <w:ilvl w:val="1"/>
          <w:numId w:val="2"/>
        </w:numPr>
        <w:shd w:val="clear" w:color="auto" w:fill="auto"/>
        <w:tabs>
          <w:tab w:val="left" w:pos="1329"/>
        </w:tabs>
        <w:ind w:firstLine="720"/>
        <w:jc w:val="both"/>
      </w:pPr>
      <w:r>
        <w:t>Jei kuri nors Sutarties Šalis mano, kad atsirado nenugalimos jėgos (</w:t>
      </w:r>
      <w:r>
        <w:rPr>
          <w:i/>
          <w:iCs/>
        </w:rPr>
        <w:t>force majeure</w:t>
      </w:r>
      <w:r>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Pr>
          <w:i/>
          <w:iCs/>
        </w:rPr>
        <w:t>force majeure</w:t>
      </w:r>
      <w:r>
        <w:t>) aplinkybės netrukdo, vykdyti.</w:t>
      </w:r>
    </w:p>
    <w:p w14:paraId="1951F642" w14:textId="77777777" w:rsidR="00214247" w:rsidRDefault="00032DFD" w:rsidP="003C6079">
      <w:pPr>
        <w:pStyle w:val="Pagrindinistekstas"/>
        <w:numPr>
          <w:ilvl w:val="1"/>
          <w:numId w:val="2"/>
        </w:numPr>
        <w:shd w:val="clear" w:color="auto" w:fill="auto"/>
        <w:tabs>
          <w:tab w:val="left" w:pos="1330"/>
        </w:tabs>
        <w:ind w:firstLine="720"/>
        <w:jc w:val="both"/>
      </w:pPr>
      <w:r>
        <w:t>Rangovas patvirtina, kad jis nežino apie nenugalimos jėgos (</w:t>
      </w:r>
      <w:r>
        <w:rPr>
          <w:i/>
          <w:iCs/>
        </w:rPr>
        <w:t>force majeure</w:t>
      </w:r>
      <w:r>
        <w:t>) aplinkybes, kurių Sutarties Šalys negali numatyti ar išvengti, nei kaip nors pašalinti ir dėl kurių visiškai ar iš dalies būtų neįmanoma vykdyti Sutartyje nustatytų įsipareigojimų.</w:t>
      </w:r>
    </w:p>
    <w:p w14:paraId="7861009D" w14:textId="77777777" w:rsidR="00214247" w:rsidRDefault="00032DFD" w:rsidP="003C6079">
      <w:pPr>
        <w:pStyle w:val="Pagrindinistekstas"/>
        <w:numPr>
          <w:ilvl w:val="1"/>
          <w:numId w:val="2"/>
        </w:numPr>
        <w:shd w:val="clear" w:color="auto" w:fill="auto"/>
        <w:tabs>
          <w:tab w:val="left" w:pos="1330"/>
        </w:tabs>
        <w:ind w:firstLine="720"/>
        <w:jc w:val="both"/>
      </w:pPr>
      <w:r>
        <w:t>Jeigu Sutarties Šalis, kurią paveikė nenugalimos jėgos (</w:t>
      </w:r>
      <w:r>
        <w:rPr>
          <w:i/>
          <w:iCs/>
        </w:rPr>
        <w:t>force majeure</w:t>
      </w:r>
      <w:r>
        <w:t xml:space="preserve">) aplinkybės, ėmėsi visų pagrįstų atsargos priemonių ir dėjo visas pastangas, kad sumažintų su tuo susijusias išlaidas, panaudojo visas reikiamas priemones, kad ši Sutartis būtų tinkamai įvykdyta, Sutarties Šalies nesugebėjimas įvykdyti šioje </w:t>
      </w:r>
      <w:r>
        <w:lastRenderedPageBreak/>
        <w:t>Sutartyje numatytų įsipareigojimų nebus traktuojamas kaip Sutarties pažeidimas ar Sutarties įsipareigojimų nevykdymas. Pagrindas atleisti Sutarties Šalį nuo atsakomybės atsiranda nuo nenugalimos jėgos (</w:t>
      </w:r>
      <w:r>
        <w:rPr>
          <w:i/>
          <w:iCs/>
        </w:rPr>
        <w:t>force majeure</w:t>
      </w:r>
      <w:r>
        <w:t>) aplinkybių atsiradimo momento arba, jeigu apie ją nėra laiku pranešta, nuo pranešimo momento. Laiku nepranešusi apie nenugalimos jėgos (</w:t>
      </w:r>
      <w:r>
        <w:rPr>
          <w:i/>
          <w:iCs/>
        </w:rPr>
        <w:t>force majeure</w:t>
      </w:r>
      <w:r>
        <w:t>) aplinkybes, įsipareigojimų nevykdanti Šalis tampa iš dalies atsakinga už nuostolių, kurių priešingu atveju būtų buvę išvengta, atlyginimą.</w:t>
      </w:r>
    </w:p>
    <w:p w14:paraId="3C61818B" w14:textId="757EF3A3" w:rsidR="00214247" w:rsidRDefault="00032DFD" w:rsidP="00FC3E7E">
      <w:pPr>
        <w:pStyle w:val="Pagrindinistekstas"/>
        <w:numPr>
          <w:ilvl w:val="1"/>
          <w:numId w:val="2"/>
        </w:numPr>
        <w:shd w:val="clear" w:color="auto" w:fill="auto"/>
        <w:tabs>
          <w:tab w:val="left" w:pos="1330"/>
        </w:tabs>
        <w:ind w:firstLine="720"/>
        <w:jc w:val="both"/>
      </w:pPr>
      <w:r>
        <w:t>Jei nenugalimos jėgos (</w:t>
      </w:r>
      <w:r>
        <w:rPr>
          <w:i/>
          <w:iCs/>
        </w:rPr>
        <w:t>force majeure</w:t>
      </w:r>
      <w:r>
        <w:t>) aplinkybės trunka ilgiau kaip 90 kalendorinių dienų, tada bet kuri Sutarties Šalis turi teisę nutraukti Sutartį, įspėjusi apie tai kitą Šalį prieš 30 kalendorinių dienų. Jei pasibaigus šiam 30 kalendorinių dienų laikotarpiui nenugalimos jėgos (</w:t>
      </w:r>
      <w:r>
        <w:rPr>
          <w:i/>
          <w:iCs/>
        </w:rPr>
        <w:t>force majeure</w:t>
      </w:r>
      <w:r>
        <w:t>) aplinkybės vis dar yra, Sutartis nutraukiama ir pagal Sutarties sąlygas Šalys atleidžiamos nuo tolesnio Sutarties vykdymo.</w:t>
      </w:r>
    </w:p>
    <w:p w14:paraId="03B38ABD" w14:textId="77777777" w:rsidR="00214247" w:rsidRDefault="00032DFD" w:rsidP="003C6079">
      <w:pPr>
        <w:pStyle w:val="Heading10"/>
        <w:keepNext/>
        <w:keepLines/>
        <w:numPr>
          <w:ilvl w:val="0"/>
          <w:numId w:val="2"/>
        </w:numPr>
        <w:shd w:val="clear" w:color="auto" w:fill="auto"/>
        <w:tabs>
          <w:tab w:val="left" w:pos="1254"/>
        </w:tabs>
        <w:jc w:val="both"/>
      </w:pPr>
      <w:bookmarkStart w:id="28" w:name="bookmark34"/>
      <w:bookmarkStart w:id="29" w:name="bookmark35"/>
      <w:r>
        <w:t>Sutarties vykdymo sustabdymas:</w:t>
      </w:r>
      <w:bookmarkEnd w:id="28"/>
      <w:bookmarkEnd w:id="29"/>
    </w:p>
    <w:p w14:paraId="19DE34F4" w14:textId="0B001A32" w:rsidR="00214247" w:rsidRDefault="00032DFD" w:rsidP="00FC3E7E">
      <w:pPr>
        <w:pStyle w:val="Pagrindinistekstas"/>
        <w:numPr>
          <w:ilvl w:val="2"/>
          <w:numId w:val="2"/>
        </w:numPr>
        <w:shd w:val="clear" w:color="auto" w:fill="auto"/>
        <w:tabs>
          <w:tab w:val="left" w:pos="1330"/>
        </w:tabs>
        <w:ind w:firstLine="720"/>
        <w:jc w:val="both"/>
      </w:pPr>
      <w:r>
        <w:t>Sutarties vykdymas gali būti sustabdomas atsiradus aplinkybėms, kurios nebuvo žinomos iki Sutarties sudarymo</w:t>
      </w:r>
      <w:r w:rsidR="00BA0B72">
        <w:t xml:space="preserve"> :</w:t>
      </w:r>
    </w:p>
    <w:p w14:paraId="7CA22245" w14:textId="77777777" w:rsidR="00214247" w:rsidRDefault="00032DFD" w:rsidP="003C6079">
      <w:pPr>
        <w:pStyle w:val="Pagrindinistekstas"/>
        <w:numPr>
          <w:ilvl w:val="2"/>
          <w:numId w:val="2"/>
        </w:numPr>
        <w:shd w:val="clear" w:color="auto" w:fill="auto"/>
        <w:tabs>
          <w:tab w:val="left" w:pos="1518"/>
        </w:tabs>
        <w:ind w:firstLine="720"/>
        <w:jc w:val="both"/>
      </w:pPr>
      <w:r>
        <w:t>dokumentų derinimo procesas užtruko ne dėl nuo Rangovo priklausančių aplinkybių;</w:t>
      </w:r>
    </w:p>
    <w:p w14:paraId="7309A2A8" w14:textId="140B0E3E" w:rsidR="00214247" w:rsidRDefault="00032DFD" w:rsidP="00FC3E7E">
      <w:pPr>
        <w:pStyle w:val="Pagrindinistekstas"/>
        <w:numPr>
          <w:ilvl w:val="2"/>
          <w:numId w:val="2"/>
        </w:numPr>
        <w:shd w:val="clear" w:color="auto" w:fill="auto"/>
        <w:tabs>
          <w:tab w:val="left" w:pos="1508"/>
        </w:tabs>
        <w:ind w:firstLine="720"/>
        <w:jc w:val="both"/>
      </w:pPr>
      <w:r>
        <w:t>paaiškėjo, kad reikalingi atitinkami leidimai ar kiti dokumentai, be kurių tolimesnis sutarties vykdymas nebegalimas;</w:t>
      </w:r>
    </w:p>
    <w:p w14:paraId="53B1EEF5" w14:textId="77777777" w:rsidR="00214247" w:rsidRDefault="00032DFD" w:rsidP="003C6079">
      <w:pPr>
        <w:pStyle w:val="Pagrindinistekstas"/>
        <w:numPr>
          <w:ilvl w:val="2"/>
          <w:numId w:val="2"/>
        </w:numPr>
        <w:shd w:val="clear" w:color="auto" w:fill="auto"/>
        <w:tabs>
          <w:tab w:val="left" w:pos="1508"/>
        </w:tabs>
        <w:ind w:firstLine="720"/>
        <w:jc w:val="both"/>
      </w:pPr>
      <w: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6C290471" w14:textId="7B69B98C" w:rsidR="00214247" w:rsidRDefault="00032DFD" w:rsidP="00FC3E7E">
      <w:pPr>
        <w:pStyle w:val="Pagrindinistekstas"/>
        <w:numPr>
          <w:ilvl w:val="2"/>
          <w:numId w:val="2"/>
        </w:numPr>
        <w:shd w:val="clear" w:color="auto" w:fill="auto"/>
        <w:tabs>
          <w:tab w:val="left" w:pos="1508"/>
        </w:tabs>
        <w:ind w:firstLine="720"/>
        <w:jc w:val="both"/>
      </w:pPr>
      <w:r>
        <w:t>dėl su darbų atlikimu nesuderinamų ekstremalių gamtinių sąlygų (pvz. kritulių kiekis, žymiai besiskiriantis nuo daugiamečio vidutinio kiekio, patvirtintas oficialiais kompetentingų institucijų dokumentais);</w:t>
      </w:r>
    </w:p>
    <w:p w14:paraId="7C9C6247" w14:textId="77777777" w:rsidR="00214247" w:rsidRDefault="00032DFD" w:rsidP="003C6079">
      <w:pPr>
        <w:pStyle w:val="Pagrindinistekstas"/>
        <w:numPr>
          <w:ilvl w:val="2"/>
          <w:numId w:val="2"/>
        </w:numPr>
        <w:shd w:val="clear" w:color="auto" w:fill="auto"/>
        <w:tabs>
          <w:tab w:val="left" w:pos="1508"/>
        </w:tabs>
        <w:ind w:firstLine="720"/>
        <w:jc w:val="both"/>
      </w:pPr>
      <w:r>
        <w:t>dėl bet kokio nenumatomo gamtos jėgų veikimo, kurio joks patyręs Rangovas nebūtų galėjęs tikėtis;</w:t>
      </w:r>
    </w:p>
    <w:p w14:paraId="1673281E" w14:textId="674687E3" w:rsidR="00214247" w:rsidRDefault="00032DFD" w:rsidP="00FC3E7E">
      <w:pPr>
        <w:pStyle w:val="Pagrindinistekstas"/>
        <w:numPr>
          <w:ilvl w:val="2"/>
          <w:numId w:val="2"/>
        </w:numPr>
        <w:shd w:val="clear" w:color="auto" w:fill="auto"/>
        <w:tabs>
          <w:tab w:val="left" w:pos="1508"/>
        </w:tabs>
        <w:ind w:firstLine="720"/>
        <w:jc w:val="both"/>
      </w:pPr>
      <w:r>
        <w:t>esant ekstremaliai situacijai dėl ligos epidemijos, pandemijos (tokios, kaip: COVID- 19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5AD6D725" w14:textId="77777777" w:rsidR="00214247" w:rsidRDefault="00032DFD" w:rsidP="003C6079">
      <w:pPr>
        <w:pStyle w:val="Pagrindinistekstas"/>
        <w:numPr>
          <w:ilvl w:val="2"/>
          <w:numId w:val="2"/>
        </w:numPr>
        <w:shd w:val="clear" w:color="auto" w:fill="auto"/>
        <w:tabs>
          <w:tab w:val="left" w:pos="1508"/>
        </w:tabs>
        <w:ind w:firstLine="720"/>
        <w:jc w:val="both"/>
      </w:pPr>
      <w:r>
        <w:t>dėl kitų aplinkybių, kurios nebuvo žinomos pirkimo vykdymo metu ir su kuriomis susidurtų bet kuris Rangovas.</w:t>
      </w:r>
    </w:p>
    <w:p w14:paraId="7F0894E2" w14:textId="384BB57F" w:rsidR="00214247" w:rsidRDefault="00032DFD" w:rsidP="00FC3E7E">
      <w:pPr>
        <w:pStyle w:val="Pagrindinistekstas"/>
        <w:numPr>
          <w:ilvl w:val="1"/>
          <w:numId w:val="2"/>
        </w:numPr>
        <w:shd w:val="clear" w:color="auto" w:fill="auto"/>
        <w:tabs>
          <w:tab w:val="left" w:pos="1306"/>
        </w:tabs>
        <w:ind w:firstLine="740"/>
        <w:jc w:val="both"/>
      </w:pPr>
      <w:r>
        <w:t>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BA0B72">
        <w:t>8</w:t>
      </w:r>
      <w:r>
        <w:t>.1 p</w:t>
      </w:r>
      <w:r w:rsidR="00BA0B72">
        <w:t xml:space="preserve">unkte </w:t>
      </w:r>
      <w:r>
        <w:t xml:space="preserve"> nurodytoms aplinkybėms ar kad minėta klaida ar pažeidimas padaryti ne dėl Rangovo kaltės.</w:t>
      </w:r>
    </w:p>
    <w:p w14:paraId="07449844" w14:textId="77777777" w:rsidR="00214247" w:rsidRDefault="00032DFD" w:rsidP="003C6079">
      <w:pPr>
        <w:pStyle w:val="Pagrindinistekstas"/>
        <w:numPr>
          <w:ilvl w:val="1"/>
          <w:numId w:val="2"/>
        </w:numPr>
        <w:shd w:val="clear" w:color="auto" w:fill="auto"/>
        <w:tabs>
          <w:tab w:val="left" w:pos="1302"/>
        </w:tabs>
        <w:ind w:firstLine="740"/>
        <w:jc w:val="both"/>
      </w:pPr>
      <w:r>
        <w:t>Sutarties vykdymo sustabdymas visais atvejais įforminamas rašytiniu Šalių susitarimu, sudarant papildomą susitarimą prie Sutarties.</w:t>
      </w:r>
    </w:p>
    <w:p w14:paraId="6D922D69" w14:textId="77777777" w:rsidR="00214247" w:rsidRDefault="00032DFD" w:rsidP="003C6079">
      <w:pPr>
        <w:pStyle w:val="Pagrindinistekstas"/>
        <w:numPr>
          <w:ilvl w:val="1"/>
          <w:numId w:val="2"/>
        </w:numPr>
        <w:shd w:val="clear" w:color="auto" w:fill="auto"/>
        <w:tabs>
          <w:tab w:val="left" w:pos="1302"/>
        </w:tabs>
        <w:ind w:firstLine="740"/>
        <w:jc w:val="both"/>
      </w:pPr>
      <w:r>
        <w:t xml:space="preserve">Jei Sutarties vykdymas sustabdomas daugiau nei </w:t>
      </w:r>
      <w:r w:rsidR="00BA0B72">
        <w:t>9</w:t>
      </w:r>
      <w:r>
        <w:t>0 kalendorinių dienų ir stabdoma ne dėl Rangovo kaltės, Sutartis gali būti nutraukta rašytiniu Šalių susitarimu.</w:t>
      </w:r>
    </w:p>
    <w:p w14:paraId="1BE504A4" w14:textId="77777777" w:rsidR="00214247" w:rsidRDefault="00032DFD" w:rsidP="003C6079">
      <w:pPr>
        <w:pStyle w:val="Pagrindinistekstas"/>
        <w:numPr>
          <w:ilvl w:val="1"/>
          <w:numId w:val="2"/>
        </w:numPr>
        <w:shd w:val="clear" w:color="auto" w:fill="auto"/>
        <w:tabs>
          <w:tab w:val="left" w:pos="1311"/>
        </w:tabs>
        <w:ind w:firstLine="740"/>
        <w:jc w:val="both"/>
      </w:pPr>
      <w:r>
        <w:t>Apie Sutarties vykdymo atnaujinimą Užsakovas informuoja Rangovą ne vėliau kaip likus 5 darbo dienoms iki atnaujinimo</w:t>
      </w:r>
      <w:r w:rsidR="00BA0B72">
        <w:t xml:space="preserve">. </w:t>
      </w:r>
    </w:p>
    <w:p w14:paraId="3BEFC5D8" w14:textId="77777777" w:rsidR="00214247" w:rsidRDefault="00032DFD" w:rsidP="003C6079">
      <w:pPr>
        <w:pStyle w:val="Pagrindinistekstas"/>
        <w:numPr>
          <w:ilvl w:val="0"/>
          <w:numId w:val="2"/>
        </w:numPr>
        <w:shd w:val="clear" w:color="auto" w:fill="auto"/>
        <w:tabs>
          <w:tab w:val="left" w:pos="1134"/>
        </w:tabs>
        <w:ind w:firstLine="740"/>
        <w:jc w:val="both"/>
      </w:pPr>
      <w:r>
        <w:rPr>
          <w:b/>
          <w:bCs/>
        </w:rPr>
        <w:t xml:space="preserve">Ginčų sprendimo tvarka: </w:t>
      </w:r>
      <w:r>
        <w:t>kiekvienas ginčas, nesutarimas ar reikalavimas, kylantis iš Sutarties ar su ja susijęs, turi būti sprendžiamas derybų būdu vadovaujantis Civiliniu kodeksu, VPĮ,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7885C722" w14:textId="77777777" w:rsidR="00214247" w:rsidRDefault="00032DFD" w:rsidP="003C6079">
      <w:pPr>
        <w:pStyle w:val="Heading10"/>
        <w:keepNext/>
        <w:keepLines/>
        <w:numPr>
          <w:ilvl w:val="0"/>
          <w:numId w:val="2"/>
        </w:numPr>
        <w:shd w:val="clear" w:color="auto" w:fill="auto"/>
        <w:tabs>
          <w:tab w:val="left" w:pos="1134"/>
        </w:tabs>
        <w:ind w:firstLine="740"/>
        <w:jc w:val="both"/>
      </w:pPr>
      <w:bookmarkStart w:id="30" w:name="bookmark36"/>
      <w:bookmarkStart w:id="31" w:name="bookmark37"/>
      <w:r>
        <w:t>Ūkio subjektų, kurių pajėgumais remiamasi, subrangovų keitimo, įtraukimo tvarka:</w:t>
      </w:r>
      <w:bookmarkEnd w:id="30"/>
      <w:bookmarkEnd w:id="31"/>
    </w:p>
    <w:p w14:paraId="3F35511F" w14:textId="1763EC5B" w:rsidR="00214247" w:rsidRDefault="00032DFD" w:rsidP="00FC3E7E">
      <w:pPr>
        <w:pStyle w:val="Pagrindinistekstas"/>
        <w:numPr>
          <w:ilvl w:val="1"/>
          <w:numId w:val="2"/>
        </w:numPr>
        <w:shd w:val="clear" w:color="auto" w:fill="auto"/>
        <w:tabs>
          <w:tab w:val="left" w:pos="1311"/>
        </w:tabs>
        <w:ind w:firstLine="740"/>
        <w:jc w:val="both"/>
      </w:pPr>
      <w:r>
        <w:t>Rangovas Sutarčiai vykdyti pasitelkiamų ūkio subjektų, kurių pajėgumais (kvalifikacija) remiasi, ir (ar) subrangovų, nenurodė.</w:t>
      </w:r>
    </w:p>
    <w:p w14:paraId="7B75F025" w14:textId="77777777" w:rsidR="00214247" w:rsidRDefault="00032DFD" w:rsidP="003C6079">
      <w:pPr>
        <w:pStyle w:val="Pagrindinistekstas"/>
        <w:numPr>
          <w:ilvl w:val="1"/>
          <w:numId w:val="2"/>
        </w:numPr>
        <w:shd w:val="clear" w:color="auto" w:fill="auto"/>
        <w:tabs>
          <w:tab w:val="left" w:pos="1306"/>
        </w:tabs>
        <w:ind w:firstLine="740"/>
        <w:jc w:val="both"/>
      </w:pPr>
      <w:r>
        <w:t xml:space="preserve">Sutarties vykdymo metu Rangovas raštu kreipęsis į Užsakovą ir gavęs raštišką jo sutikimą, gali </w:t>
      </w:r>
      <w:r>
        <w:lastRenderedPageBreak/>
        <w:t>keisti ūkio subjektą, kurio pajėgumais remiamasi, ir (ar) subrangovą, ir (ar) įtraukti naują ūkio subjektą, kurio pajėgumais remiamasi, ir (ar) subrangovą.</w:t>
      </w:r>
    </w:p>
    <w:p w14:paraId="768AAC21" w14:textId="5657A35F" w:rsidR="00214247" w:rsidRDefault="00032DFD" w:rsidP="00FC3E7E">
      <w:pPr>
        <w:pStyle w:val="Pagrindinistekstas"/>
        <w:numPr>
          <w:ilvl w:val="1"/>
          <w:numId w:val="2"/>
        </w:numPr>
        <w:shd w:val="clear" w:color="auto" w:fill="auto"/>
        <w:tabs>
          <w:tab w:val="left" w:pos="1306"/>
        </w:tabs>
        <w:ind w:firstLine="740"/>
        <w:jc w:val="both"/>
      </w:pPr>
      <w:r>
        <w:t>Jeigu Rangovas nori keisti ir (ar) į Sutarties vykdymą nori įtraukti naują ūkio subjektą, kurio pajėgumais remiamasi, Rangovas turi pateikti dokumentus, patvirtinančius, kad naujas ūkio subjektas, kurio pajėgumais remiamasi, neatitinka pašalinimo pagrindų ir atitinka konkurso sąlygų apraše ūkio subjektui, kurio pajėgumais remiamasi, nustatytus kvalifikacijos reikalavimus. Jei keičiamas ir (ar) naujai pasitelkiamas ūkio subjektas, kurio pajėgumais remiamasi, atitinka pašalinimo pagrindus ir (ar)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40FA7562" w14:textId="77777777" w:rsidR="00214247" w:rsidRDefault="00032DFD" w:rsidP="003C6079">
      <w:pPr>
        <w:pStyle w:val="Pagrindinistekstas"/>
        <w:numPr>
          <w:ilvl w:val="1"/>
          <w:numId w:val="2"/>
        </w:numPr>
        <w:shd w:val="clear" w:color="auto" w:fill="auto"/>
        <w:tabs>
          <w:tab w:val="left" w:pos="1311"/>
        </w:tabs>
        <w:ind w:firstLine="740"/>
        <w:jc w:val="both"/>
      </w:pPr>
      <w:r>
        <w:t>Jeigu Rangovas nori keisti ir (ar) į Sutarties vykdymą nori įtraukti naują subrangovą, tokiu atveju Užsakovas nereikalauja, kad Rangovas pateiktų naujo subrangovo pašalinimo pagrindų nebuvimą patvirtinančių dokumentų ir nevertina šių dokumentų.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63761321" w14:textId="7C87681F" w:rsidR="00214247" w:rsidRDefault="00032DFD" w:rsidP="00FC3E7E">
      <w:pPr>
        <w:pStyle w:val="Pagrindinistekstas"/>
        <w:numPr>
          <w:ilvl w:val="1"/>
          <w:numId w:val="2"/>
        </w:numPr>
        <w:shd w:val="clear" w:color="auto" w:fill="auto"/>
        <w:tabs>
          <w:tab w:val="left" w:pos="1311"/>
        </w:tabs>
        <w:ind w:firstLine="740"/>
        <w:jc w:val="both"/>
      </w:pPr>
      <w:r>
        <w:t>Ūkio subjekto, kurio pajėgumais remiamasi, ir (ar) subrangovo pakeitimas ir (ar) įtraukimas įforminamas abiejų Šalių papildomu susitarimu prie Sutarties per 10 darbo dienų nuo Užsakovo raštiško sutikimo išsiuntimo Rangovui datos.</w:t>
      </w:r>
    </w:p>
    <w:p w14:paraId="7857645E" w14:textId="77777777" w:rsidR="005331D3" w:rsidRDefault="00032DFD" w:rsidP="005331D3">
      <w:pPr>
        <w:pStyle w:val="Heading10"/>
        <w:keepNext/>
        <w:keepLines/>
        <w:numPr>
          <w:ilvl w:val="0"/>
          <w:numId w:val="2"/>
        </w:numPr>
        <w:shd w:val="clear" w:color="auto" w:fill="auto"/>
        <w:tabs>
          <w:tab w:val="left" w:pos="1158"/>
        </w:tabs>
        <w:ind w:firstLine="740"/>
        <w:jc w:val="both"/>
      </w:pPr>
      <w:bookmarkStart w:id="32" w:name="bookmark38"/>
      <w:bookmarkStart w:id="33" w:name="bookmark39"/>
      <w:r>
        <w:t>Kitos Sutarties sąlygos</w:t>
      </w:r>
      <w:bookmarkEnd w:id="32"/>
      <w:bookmarkEnd w:id="33"/>
      <w:r w:rsidR="005331D3">
        <w:t>:</w:t>
      </w:r>
    </w:p>
    <w:p w14:paraId="351509C7" w14:textId="4BEBC864" w:rsidR="001D2834" w:rsidRPr="00AB738F" w:rsidRDefault="005331D3" w:rsidP="00AB738F">
      <w:pPr>
        <w:pStyle w:val="Heading10"/>
        <w:keepNext/>
        <w:keepLines/>
        <w:numPr>
          <w:ilvl w:val="1"/>
          <w:numId w:val="2"/>
        </w:numPr>
        <w:shd w:val="clear" w:color="auto" w:fill="auto"/>
        <w:tabs>
          <w:tab w:val="left" w:pos="1158"/>
        </w:tabs>
        <w:jc w:val="both"/>
        <w:rPr>
          <w:b w:val="0"/>
          <w:bCs w:val="0"/>
          <w:color w:val="auto"/>
        </w:rPr>
      </w:pPr>
      <w:r w:rsidRPr="005331D3">
        <w:rPr>
          <w:b w:val="0"/>
          <w:bCs w:val="0"/>
          <w:color w:val="auto"/>
        </w:rPr>
        <w:t xml:space="preserve">Ši Sutartis laikoma sudaryta ir įsigalioja nuo Sutarties pasirašymo dienos (antrosios Šalies pasirašymo dieną). Sutarties terminas - </w:t>
      </w:r>
      <w:r w:rsidRPr="005331D3">
        <w:rPr>
          <w:b w:val="0"/>
          <w:bCs w:val="0"/>
          <w:color w:val="auto"/>
          <w:kern w:val="2"/>
        </w:rPr>
        <w:t xml:space="preserve">37 (trisdešimt septyni) mėnesiai (sutarties vykdymo trukmė – 36 (trisdešimt šeši) mėnesiai, atsiskaitymo terminas 1 (vienas) mėnuo) </w:t>
      </w:r>
      <w:r w:rsidRPr="005331D3">
        <w:rPr>
          <w:b w:val="0"/>
          <w:bCs w:val="0"/>
          <w:color w:val="auto"/>
        </w:rPr>
        <w:t>nuo Sutarties įsigaliojimo dienos.</w:t>
      </w:r>
    </w:p>
    <w:p w14:paraId="655B0F53" w14:textId="67F0C302" w:rsidR="00214247" w:rsidRDefault="00032DFD" w:rsidP="003C6079">
      <w:pPr>
        <w:pStyle w:val="Pagrindinistekstas"/>
        <w:numPr>
          <w:ilvl w:val="1"/>
          <w:numId w:val="2"/>
        </w:numPr>
        <w:shd w:val="clear" w:color="auto" w:fill="auto"/>
        <w:tabs>
          <w:tab w:val="left" w:pos="1316"/>
        </w:tabs>
        <w:spacing w:line="264" w:lineRule="auto"/>
        <w:ind w:firstLine="720"/>
        <w:jc w:val="both"/>
      </w:pPr>
      <w:r>
        <w:t>Sutarties termino pabaiga neatleidžia nuo prievolių pagal Sutartį įvykdymo.</w:t>
      </w:r>
    </w:p>
    <w:p w14:paraId="7167E2C1" w14:textId="53507312" w:rsidR="00214247" w:rsidRDefault="00032DFD" w:rsidP="00FC3E7E">
      <w:pPr>
        <w:pStyle w:val="Pagrindinistekstas"/>
        <w:numPr>
          <w:ilvl w:val="1"/>
          <w:numId w:val="2"/>
        </w:numPr>
        <w:shd w:val="clear" w:color="auto" w:fill="auto"/>
        <w:tabs>
          <w:tab w:val="left" w:pos="1311"/>
        </w:tabs>
        <w:spacing w:line="264" w:lineRule="auto"/>
        <w:ind w:firstLine="720"/>
        <w:jc w:val="both"/>
      </w:pPr>
      <w:r>
        <w:t>Sutarties sąlygos Sutarties galiojimo laikotarpiu negali būti keičiamos, išskyrus tokias Sutarties sąlygas, kurias pakeitus nebūtų pažeisti VPĮ 17 straipsnyje nustatyti principai ir tikslai bei tokius Sutarties sąlygų pakeitimus, kurie atitinka VPĮ 89 straipsnio nuostatas.</w:t>
      </w:r>
    </w:p>
    <w:p w14:paraId="3972ECC4"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08F1EF5A" w14:textId="11FC2307" w:rsidR="00214247" w:rsidRDefault="00032DFD" w:rsidP="00FC3E7E">
      <w:pPr>
        <w:pStyle w:val="Pagrindinistekstas"/>
        <w:numPr>
          <w:ilvl w:val="1"/>
          <w:numId w:val="2"/>
        </w:numPr>
        <w:shd w:val="clear" w:color="auto" w:fill="auto"/>
        <w:tabs>
          <w:tab w:val="left" w:pos="1311"/>
        </w:tabs>
        <w:spacing w:line="264" w:lineRule="auto"/>
        <w:ind w:firstLine="720"/>
        <w:jc w:val="both"/>
      </w:pPr>
      <w:r>
        <w:t>Kiekviena Sutarties Šalis padengs savo išlaidas, susijusias su Sutarties pasirašymu ir vykdymu, išskyrus atvejus, aiškiai nurodytus Sutartyje.</w:t>
      </w:r>
    </w:p>
    <w:p w14:paraId="4478027F"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Jeigu kurios nors Sutarties sąlygos paskelbiamos negaliojančiomis, kitos Sutarties sąlygos lieka toliau galioti.</w:t>
      </w:r>
    </w:p>
    <w:p w14:paraId="4B04A1D2"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Užsakovas Rangovo pasiūlymą, sudarytą Sutartį ir Sutarties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0BC0CD69"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Užsakovas VPĮ 91 straipsnio 2 dalyje nurodytais terminais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 informuoja Rangovą apie tai, kad bus paskelbta šiame papunktyje nurodyta informacija.</w:t>
      </w:r>
    </w:p>
    <w:p w14:paraId="7E94D9A2" w14:textId="2FA47A5C" w:rsidR="00214247" w:rsidRDefault="00032DFD" w:rsidP="00FC3E7E">
      <w:pPr>
        <w:pStyle w:val="Pagrindinistekstas"/>
        <w:numPr>
          <w:ilvl w:val="1"/>
          <w:numId w:val="2"/>
        </w:numPr>
        <w:shd w:val="clear" w:color="auto" w:fill="auto"/>
        <w:tabs>
          <w:tab w:val="left" w:pos="1426"/>
        </w:tabs>
        <w:spacing w:line="264" w:lineRule="auto"/>
        <w:ind w:firstLine="720"/>
        <w:jc w:val="both"/>
      </w:pPr>
      <w:r>
        <w:t>Užsakovas VPĮ 52 straipsnio 2 dalyje nurodytais terminais CVP IS Viešųjų pirkimų tarnybos nustatyta tvarka skelbia informaciją apie Rangovą, kuris pirkimo procedūrų metu nuslėpė informaciją ar pateikė melagingą informaciją arba dėl pateiktos melagingos informacijos nepateikė patvirtinančių dokumentų pagal VPĮ 52 straipsnį.</w:t>
      </w:r>
    </w:p>
    <w:p w14:paraId="2F6E074D" w14:textId="77777777" w:rsidR="00214247" w:rsidRDefault="00032DFD" w:rsidP="003C6079">
      <w:pPr>
        <w:pStyle w:val="Heading10"/>
        <w:keepNext/>
        <w:keepLines/>
        <w:numPr>
          <w:ilvl w:val="0"/>
          <w:numId w:val="2"/>
        </w:numPr>
        <w:shd w:val="clear" w:color="auto" w:fill="auto"/>
        <w:tabs>
          <w:tab w:val="left" w:pos="1138"/>
        </w:tabs>
        <w:spacing w:line="264" w:lineRule="auto"/>
        <w:jc w:val="both"/>
      </w:pPr>
      <w:bookmarkStart w:id="34" w:name="bookmark40"/>
      <w:bookmarkStart w:id="35" w:name="bookmark41"/>
      <w:r>
        <w:lastRenderedPageBreak/>
        <w:t>Baigiamosios nuostatos:</w:t>
      </w:r>
      <w:bookmarkEnd w:id="34"/>
      <w:bookmarkEnd w:id="35"/>
    </w:p>
    <w:p w14:paraId="2B1ADABC" w14:textId="127FABBB" w:rsidR="00214247" w:rsidRDefault="00032DFD" w:rsidP="00FC3E7E">
      <w:pPr>
        <w:pStyle w:val="Pagrindinistekstas"/>
        <w:numPr>
          <w:ilvl w:val="1"/>
          <w:numId w:val="2"/>
        </w:numPr>
        <w:shd w:val="clear" w:color="auto" w:fill="auto"/>
        <w:tabs>
          <w:tab w:val="left" w:pos="1306"/>
        </w:tabs>
        <w:spacing w:line="264" w:lineRule="auto"/>
        <w:ind w:firstLine="720"/>
        <w:jc w:val="both"/>
      </w:pPr>
      <w:r>
        <w:t>Visi su Sutartimi susiję pranešimai, prašymai, kiti dokumentai ar susirašinėjimas yra siunčiami e</w:t>
      </w:r>
      <w:r w:rsidR="00AD30BE">
        <w:t>l</w:t>
      </w:r>
      <w:r>
        <w:t>. paštu. Laikoma, kad siuntimo ir gavimo diena sutampa, kai pranešimas yra siunčiamas ei. paštu.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404615E5" w14:textId="77777777" w:rsidR="00214247" w:rsidRDefault="00032DFD" w:rsidP="003C6079">
      <w:pPr>
        <w:pStyle w:val="Pagrindinistekstas"/>
        <w:numPr>
          <w:ilvl w:val="1"/>
          <w:numId w:val="2"/>
        </w:numPr>
        <w:shd w:val="clear" w:color="auto" w:fill="auto"/>
        <w:tabs>
          <w:tab w:val="left" w:pos="1316"/>
        </w:tabs>
        <w:spacing w:line="264" w:lineRule="auto"/>
        <w:ind w:firstLine="720"/>
        <w:jc w:val="both"/>
      </w:pPr>
      <w:r>
        <w:t>Sutartis sudaroma lietuvių kalba.</w:t>
      </w:r>
    </w:p>
    <w:p w14:paraId="5BC2C37D" w14:textId="6E6E3B18" w:rsidR="00214247" w:rsidRDefault="00032DFD" w:rsidP="00FC3E7E">
      <w:pPr>
        <w:pStyle w:val="Pagrindinistekstas"/>
        <w:numPr>
          <w:ilvl w:val="1"/>
          <w:numId w:val="2"/>
        </w:numPr>
        <w:shd w:val="clear" w:color="auto" w:fill="auto"/>
        <w:tabs>
          <w:tab w:val="left" w:pos="1316"/>
        </w:tabs>
        <w:spacing w:line="264" w:lineRule="auto"/>
        <w:ind w:firstLine="720"/>
        <w:jc w:val="both"/>
      </w:pPr>
      <w:r>
        <w:t>Sutartis sudaryta dviem egzemplioriais - po vieną kiekvienai Šaliai.</w:t>
      </w:r>
    </w:p>
    <w:p w14:paraId="59D26F52" w14:textId="77777777" w:rsidR="00214247" w:rsidRDefault="00032DFD" w:rsidP="003C6079">
      <w:pPr>
        <w:pStyle w:val="Pagrindinistekstas"/>
        <w:numPr>
          <w:ilvl w:val="0"/>
          <w:numId w:val="2"/>
        </w:numPr>
        <w:shd w:val="clear" w:color="auto" w:fill="auto"/>
        <w:tabs>
          <w:tab w:val="left" w:pos="1138"/>
        </w:tabs>
        <w:spacing w:line="264" w:lineRule="auto"/>
        <w:ind w:firstLine="720"/>
        <w:jc w:val="both"/>
      </w:pPr>
      <w:r>
        <w:rPr>
          <w:b/>
          <w:bCs/>
        </w:rPr>
        <w:t xml:space="preserve">Prie Sutarties pridedami priedai yra neatskiriama Sutarties dalis, </w:t>
      </w:r>
      <w:r>
        <w:t>Sutartį sudarantys dokumentai laikomi vienas kitą paaiškinančiais, neaiškumo ar prieštaravimo atveju, vadovaujamasi nurodyta eilės tvarka (dokumentai saugomi pas Užsakovą):</w:t>
      </w:r>
    </w:p>
    <w:p w14:paraId="79057F9E" w14:textId="41071C25" w:rsidR="00214247" w:rsidRDefault="00032DFD" w:rsidP="00FC3E7E">
      <w:pPr>
        <w:pStyle w:val="Pagrindinistekstas"/>
        <w:numPr>
          <w:ilvl w:val="1"/>
          <w:numId w:val="2"/>
        </w:numPr>
        <w:shd w:val="clear" w:color="auto" w:fill="auto"/>
        <w:tabs>
          <w:tab w:val="left" w:pos="1306"/>
        </w:tabs>
        <w:spacing w:line="264" w:lineRule="auto"/>
        <w:ind w:firstLine="720"/>
        <w:jc w:val="both"/>
      </w:pPr>
      <w:r>
        <w:t>Konkurso sąlygų aprašas  su priedais ir paaiškinimais;</w:t>
      </w:r>
    </w:p>
    <w:p w14:paraId="62FDC0A4"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 xml:space="preserve">Rangovo užpildyta pasiūlymo forma </w:t>
      </w:r>
    </w:p>
    <w:p w14:paraId="3BD43150" w14:textId="0555D7E6" w:rsidR="0054036B" w:rsidRDefault="00032DFD" w:rsidP="003C6079">
      <w:pPr>
        <w:pStyle w:val="Pagrindinistekstas"/>
        <w:numPr>
          <w:ilvl w:val="0"/>
          <w:numId w:val="2"/>
        </w:numPr>
        <w:shd w:val="clear" w:color="auto" w:fill="auto"/>
        <w:tabs>
          <w:tab w:val="left" w:pos="1138"/>
        </w:tabs>
        <w:spacing w:line="264" w:lineRule="auto"/>
        <w:ind w:firstLine="720"/>
        <w:jc w:val="both"/>
      </w:pPr>
      <w:r>
        <w:rPr>
          <w:b/>
          <w:bCs/>
        </w:rPr>
        <w:t xml:space="preserve">Užsakovo atsakingi asmenys už Sutarties vykdymą ir kontrolę </w:t>
      </w:r>
      <w:r w:rsidR="0054036B">
        <w:rPr>
          <w:b/>
          <w:bCs/>
        </w:rPr>
        <w:t>–</w:t>
      </w:r>
      <w:r>
        <w:rPr>
          <w:b/>
          <w:bCs/>
        </w:rPr>
        <w:t xml:space="preserve"> </w:t>
      </w:r>
      <w:r w:rsidR="0054036B">
        <w:t xml:space="preserve">Šiaulių </w:t>
      </w:r>
      <w:r>
        <w:t xml:space="preserve"> miesto savivaldybės</w:t>
      </w:r>
      <w:r w:rsidR="00396938">
        <w:t xml:space="preserve"> </w:t>
      </w:r>
      <w:r>
        <w:t xml:space="preserve">administracijos </w:t>
      </w:r>
      <w:r w:rsidR="0054036B" w:rsidRPr="0054036B">
        <w:t>Miesto ūkio ir aplinkos skyriaus Infrastruktūros poskyrio vyr. specialistas Teisutis Beržinskas</w:t>
      </w:r>
      <w:r w:rsidR="0054036B">
        <w:t xml:space="preserve">, </w:t>
      </w:r>
      <w:r w:rsidR="0054036B" w:rsidRPr="0054036B">
        <w:t xml:space="preserve">tel.: +370 41 596327, el. p.: </w:t>
      </w:r>
      <w:hyperlink r:id="rId16" w:history="1">
        <w:r w:rsidR="0054036B" w:rsidRPr="002C651F">
          <w:rPr>
            <w:rStyle w:val="Hipersaitas"/>
          </w:rPr>
          <w:t>teisutis.berzinskas@siauliai.lt</w:t>
        </w:r>
      </w:hyperlink>
      <w:r w:rsidR="0054036B">
        <w:t xml:space="preserve"> </w:t>
      </w:r>
      <w:r>
        <w:t>Pasikeitus atsakingam asmeniui už Sutarties vykdymą ir kontrolę, Užsakovas apie tai informuos atskiru rašytiniu pranešimu. Pasirašius, pakeitus Sutartį (jei ji būtų keičiama), Sutarties koordinatorius ne vėliau kaip per 5 dienas pateikia Viešųjų pirkimų skyriui informaciją apie pasirašytą Sutartį ar susitarimą dėl Sutarties pakeitimo.</w:t>
      </w:r>
    </w:p>
    <w:p w14:paraId="5674ACD1" w14:textId="77777777" w:rsidR="0054036B" w:rsidRPr="0054036B" w:rsidRDefault="0054036B" w:rsidP="003C6079">
      <w:pPr>
        <w:pStyle w:val="Pagrindinistekstas"/>
        <w:numPr>
          <w:ilvl w:val="0"/>
          <w:numId w:val="2"/>
        </w:numPr>
        <w:shd w:val="clear" w:color="auto" w:fill="auto"/>
        <w:tabs>
          <w:tab w:val="left" w:pos="1138"/>
        </w:tabs>
        <w:spacing w:line="264" w:lineRule="auto"/>
        <w:ind w:firstLine="720"/>
        <w:jc w:val="both"/>
      </w:pPr>
      <w:r>
        <w:rPr>
          <w:b/>
          <w:bCs/>
        </w:rPr>
        <w:t xml:space="preserve"> </w:t>
      </w:r>
      <w:r w:rsidRPr="0054036B">
        <w:rPr>
          <w:b/>
          <w:bCs/>
        </w:rPr>
        <w:t>Rangovo atsakingi asmenys už Sutarties vykdymą ir kontrolę</w:t>
      </w:r>
      <w:r w:rsidRPr="0054036B">
        <w:t xml:space="preserve"> –</w:t>
      </w:r>
      <w:r w:rsidR="00B97B91">
        <w:t xml:space="preserve"> </w:t>
      </w:r>
    </w:p>
    <w:p w14:paraId="5516B733" w14:textId="77777777" w:rsidR="00214247" w:rsidRDefault="00032DFD" w:rsidP="003C6079">
      <w:pPr>
        <w:pStyle w:val="Heading10"/>
        <w:keepNext/>
        <w:keepLines/>
        <w:numPr>
          <w:ilvl w:val="0"/>
          <w:numId w:val="2"/>
        </w:numPr>
        <w:shd w:val="clear" w:color="auto" w:fill="auto"/>
        <w:tabs>
          <w:tab w:val="left" w:pos="1251"/>
        </w:tabs>
        <w:jc w:val="both"/>
      </w:pPr>
      <w:bookmarkStart w:id="36" w:name="bookmark42"/>
      <w:bookmarkStart w:id="37" w:name="bookmark43"/>
      <w:r>
        <w:t>Asmens duomenų tvarkymas:</w:t>
      </w:r>
      <w:bookmarkEnd w:id="36"/>
      <w:bookmarkEnd w:id="37"/>
    </w:p>
    <w:p w14:paraId="637F013B" w14:textId="56A75FB8" w:rsidR="00214247" w:rsidRDefault="00032DFD" w:rsidP="00FC3E7E">
      <w:pPr>
        <w:pStyle w:val="Pagrindinistekstas"/>
        <w:numPr>
          <w:ilvl w:val="1"/>
          <w:numId w:val="2"/>
        </w:numPr>
        <w:shd w:val="clear" w:color="auto" w:fill="auto"/>
        <w:tabs>
          <w:tab w:val="left" w:pos="1306"/>
        </w:tabs>
        <w:ind w:firstLine="720"/>
        <w:jc w:val="both"/>
      </w:pPr>
      <w: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A5F2F3E" w14:textId="77777777" w:rsidR="00214247" w:rsidRDefault="00032DFD" w:rsidP="003C6079">
      <w:pPr>
        <w:pStyle w:val="Pagrindinistekstas"/>
        <w:numPr>
          <w:ilvl w:val="1"/>
          <w:numId w:val="2"/>
        </w:numPr>
        <w:shd w:val="clear" w:color="auto" w:fill="auto"/>
        <w:tabs>
          <w:tab w:val="left" w:pos="1311"/>
        </w:tabs>
        <w:ind w:firstLine="720"/>
        <w:jc w:val="both"/>
      </w:pPr>
      <w:r>
        <w:t>Šalių atstovų, darbuotojų ar kitų fizinių asmenų, pasitelktų Sutarčiai vykdyti duomenų tvarkymo teisėtumas grindžiamas būtinybe įvykdyti Sutartį arba būtinybe pasinaudoti iš Sutarties kylančiomis teisėmis.</w:t>
      </w:r>
    </w:p>
    <w:p w14:paraId="50A42C33" w14:textId="77777777" w:rsidR="00214247" w:rsidRDefault="00032DFD" w:rsidP="003C6079">
      <w:pPr>
        <w:pStyle w:val="Pagrindinistekstas"/>
        <w:numPr>
          <w:ilvl w:val="1"/>
          <w:numId w:val="2"/>
        </w:numPr>
        <w:shd w:val="clear" w:color="auto" w:fill="auto"/>
        <w:tabs>
          <w:tab w:val="left" w:pos="1306"/>
        </w:tabs>
        <w:ind w:firstLine="720"/>
        <w:jc w:val="both"/>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5406FBA" w14:textId="77777777" w:rsidR="00214247" w:rsidRDefault="00032DFD" w:rsidP="003C6079">
      <w:pPr>
        <w:pStyle w:val="Pagrindinistekstas"/>
        <w:numPr>
          <w:ilvl w:val="1"/>
          <w:numId w:val="2"/>
        </w:numPr>
        <w:shd w:val="clear" w:color="auto" w:fill="auto"/>
        <w:tabs>
          <w:tab w:val="left" w:pos="1311"/>
        </w:tabs>
        <w:ind w:firstLine="720"/>
        <w:jc w:val="both"/>
      </w:pPr>
      <w: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40B0C2F" w14:textId="77777777" w:rsidR="00214247" w:rsidRDefault="00032DFD" w:rsidP="003C6079">
      <w:pPr>
        <w:pStyle w:val="Pagrindinistekstas"/>
        <w:numPr>
          <w:ilvl w:val="1"/>
          <w:numId w:val="2"/>
        </w:numPr>
        <w:shd w:val="clear" w:color="auto" w:fill="auto"/>
        <w:tabs>
          <w:tab w:val="left" w:pos="1306"/>
        </w:tabs>
        <w:ind w:firstLine="720"/>
        <w:jc w:val="both"/>
      </w:pPr>
      <w: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6DF4A34" w14:textId="77777777" w:rsidR="00214247" w:rsidRDefault="00032DFD" w:rsidP="003C6079">
      <w:pPr>
        <w:pStyle w:val="Pagrindinistekstas"/>
        <w:numPr>
          <w:ilvl w:val="1"/>
          <w:numId w:val="2"/>
        </w:numPr>
        <w:shd w:val="clear" w:color="auto" w:fill="auto"/>
        <w:tabs>
          <w:tab w:val="left" w:pos="1311"/>
        </w:tabs>
        <w:ind w:firstLine="720"/>
        <w:jc w:val="both"/>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F2E92A4" w14:textId="77777777" w:rsidR="00214247" w:rsidRDefault="00032DFD" w:rsidP="003C6079">
      <w:pPr>
        <w:pStyle w:val="Pagrindinistekstas"/>
        <w:numPr>
          <w:ilvl w:val="1"/>
          <w:numId w:val="2"/>
        </w:numPr>
        <w:shd w:val="clear" w:color="auto" w:fill="auto"/>
        <w:tabs>
          <w:tab w:val="left" w:pos="1311"/>
        </w:tabs>
        <w:ind w:firstLine="720"/>
        <w:jc w:val="both"/>
      </w:pPr>
      <w:r>
        <w:t>Kiekviena šalis įsipareigoja tinkamai informuoti visus fizinius asmenis (darbuotojus, įgaliotinius, valdymo organų narius, savo subrangovų,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8BC910B" w14:textId="5CF7CDE9" w:rsidR="00214247" w:rsidRDefault="00032DFD" w:rsidP="00FC3E7E">
      <w:pPr>
        <w:pStyle w:val="Pagrindinistekstas"/>
        <w:numPr>
          <w:ilvl w:val="1"/>
          <w:numId w:val="2"/>
        </w:numPr>
        <w:shd w:val="clear" w:color="auto" w:fill="auto"/>
        <w:tabs>
          <w:tab w:val="left" w:pos="1302"/>
        </w:tabs>
        <w:ind w:firstLine="720"/>
        <w:jc w:val="both"/>
      </w:pPr>
      <w:r>
        <w:t xml:space="preserve">Šalys šiuo susitaria, kad po Sutarties nutraukimo ar pasibaigimo, jos sunaikins arba grąžins visus </w:t>
      </w:r>
      <w:r>
        <w:lastRenderedPageBreak/>
        <w:t>joms patikėtus tvarkyti asmens duomenis pagal Sutartį ir jų kopijas, nebent Europos</w:t>
      </w:r>
      <w:r w:rsidR="0054036B">
        <w:t xml:space="preserve">  </w:t>
      </w:r>
      <w:r w:rsidR="0054036B" w:rsidRPr="0054036B">
        <w:t>Sąjungos (ES) ar jų šalies įstatymai nustato reikalavimą saugoti asmens duomenis.</w:t>
      </w:r>
      <w:r w:rsidR="0054036B">
        <w:t xml:space="preserve">  </w:t>
      </w:r>
    </w:p>
    <w:p w14:paraId="35152964" w14:textId="77777777" w:rsidR="004C55F4" w:rsidRDefault="004C55F4" w:rsidP="004C55F4">
      <w:pPr>
        <w:pStyle w:val="Pagrindinistekstas"/>
        <w:shd w:val="clear" w:color="auto" w:fill="auto"/>
        <w:tabs>
          <w:tab w:val="left" w:pos="1302"/>
        </w:tabs>
        <w:ind w:left="400" w:firstLine="0"/>
        <w:jc w:val="center"/>
      </w:pPr>
    </w:p>
    <w:p w14:paraId="07E1A55E" w14:textId="494834B9" w:rsidR="004C55F4" w:rsidRDefault="004C55F4" w:rsidP="004C55F4">
      <w:pPr>
        <w:pStyle w:val="Heading10"/>
        <w:keepNext/>
        <w:keepLines/>
        <w:shd w:val="clear" w:color="auto" w:fill="auto"/>
        <w:tabs>
          <w:tab w:val="left" w:pos="622"/>
        </w:tabs>
        <w:spacing w:after="260" w:line="240" w:lineRule="auto"/>
        <w:ind w:firstLine="0"/>
        <w:jc w:val="center"/>
      </w:pPr>
      <w:r>
        <w:t>VII</w:t>
      </w:r>
      <w:r w:rsidR="00396938">
        <w:t>I</w:t>
      </w:r>
      <w:r>
        <w:t xml:space="preserve">. </w:t>
      </w:r>
      <w:bookmarkStart w:id="38" w:name="bookmark44"/>
      <w:bookmarkStart w:id="39" w:name="bookmark45"/>
      <w:r>
        <w:t>SUTARTIES PRIEDAI</w:t>
      </w:r>
      <w:bookmarkEnd w:id="38"/>
      <w:bookmarkEnd w:id="39"/>
    </w:p>
    <w:p w14:paraId="7691B7EC" w14:textId="77777777" w:rsidR="004C55F4" w:rsidRDefault="004C55F4" w:rsidP="004C55F4">
      <w:pPr>
        <w:pStyle w:val="Pagrindinistekstas"/>
        <w:shd w:val="clear" w:color="auto" w:fill="auto"/>
        <w:tabs>
          <w:tab w:val="left" w:pos="1302"/>
        </w:tabs>
        <w:jc w:val="both"/>
      </w:pPr>
    </w:p>
    <w:p w14:paraId="4F49E274" w14:textId="77777777" w:rsidR="0065071D" w:rsidRPr="0065071D" w:rsidRDefault="0065071D" w:rsidP="003C6079">
      <w:pPr>
        <w:pStyle w:val="Sraopastraipa"/>
        <w:numPr>
          <w:ilvl w:val="0"/>
          <w:numId w:val="2"/>
        </w:numPr>
        <w:rPr>
          <w:rFonts w:ascii="Times New Roman" w:eastAsia="Times New Roman" w:hAnsi="Times New Roman" w:cs="Times New Roman"/>
          <w:sz w:val="22"/>
          <w:szCs w:val="22"/>
        </w:rPr>
      </w:pPr>
      <w:r w:rsidRPr="0065071D">
        <w:rPr>
          <w:rFonts w:ascii="Times New Roman" w:eastAsia="Times New Roman" w:hAnsi="Times New Roman" w:cs="Times New Roman"/>
          <w:sz w:val="22"/>
          <w:szCs w:val="22"/>
        </w:rPr>
        <w:t>Prie Sutarties pridedami šie priedai, kurie yra neatskiriama Sutarties dalis.</w:t>
      </w:r>
    </w:p>
    <w:p w14:paraId="60815095" w14:textId="77777777" w:rsidR="0065071D" w:rsidRDefault="0065071D" w:rsidP="003C6079">
      <w:pPr>
        <w:pStyle w:val="Pagrindinistekstas"/>
        <w:numPr>
          <w:ilvl w:val="1"/>
          <w:numId w:val="2"/>
        </w:numPr>
        <w:shd w:val="clear" w:color="auto" w:fill="auto"/>
        <w:tabs>
          <w:tab w:val="left" w:pos="1302"/>
        </w:tabs>
        <w:ind w:firstLine="720"/>
        <w:jc w:val="both"/>
      </w:pPr>
      <w:r>
        <w:t>Sutarties 1 priedas – Darbų įkainiai.</w:t>
      </w:r>
    </w:p>
    <w:p w14:paraId="5BFD592A" w14:textId="38176B8F" w:rsidR="0065071D" w:rsidRDefault="0065071D" w:rsidP="003C6079">
      <w:pPr>
        <w:pStyle w:val="Pagrindinistekstas"/>
        <w:numPr>
          <w:ilvl w:val="1"/>
          <w:numId w:val="2"/>
        </w:numPr>
        <w:shd w:val="clear" w:color="auto" w:fill="auto"/>
        <w:tabs>
          <w:tab w:val="left" w:pos="1302"/>
        </w:tabs>
        <w:ind w:firstLine="720"/>
        <w:jc w:val="both"/>
      </w:pPr>
      <w:r>
        <w:t xml:space="preserve">Sutarties 2 priedas - </w:t>
      </w:r>
      <w:r w:rsidR="001D2834">
        <w:t>T</w:t>
      </w:r>
      <w:r>
        <w:t>echninė specifikacija.</w:t>
      </w:r>
    </w:p>
    <w:p w14:paraId="215295D3" w14:textId="77777777" w:rsidR="0065071D" w:rsidRDefault="0065071D" w:rsidP="003C6079">
      <w:pPr>
        <w:pStyle w:val="Pagrindinistekstas"/>
        <w:numPr>
          <w:ilvl w:val="1"/>
          <w:numId w:val="2"/>
        </w:numPr>
        <w:shd w:val="clear" w:color="auto" w:fill="auto"/>
        <w:tabs>
          <w:tab w:val="left" w:pos="1302"/>
        </w:tabs>
        <w:ind w:firstLine="720"/>
        <w:jc w:val="both"/>
      </w:pPr>
      <w:r>
        <w:t>Sutarties 3 priedas – Patikrinimo, pažeidimų nustatymo, baudų skyrimo aktas.</w:t>
      </w:r>
    </w:p>
    <w:p w14:paraId="784A72E6" w14:textId="77777777" w:rsidR="006A5D88" w:rsidRDefault="0065071D" w:rsidP="003C6079">
      <w:pPr>
        <w:pStyle w:val="Pagrindinistekstas"/>
        <w:numPr>
          <w:ilvl w:val="1"/>
          <w:numId w:val="2"/>
        </w:numPr>
        <w:shd w:val="clear" w:color="auto" w:fill="auto"/>
        <w:tabs>
          <w:tab w:val="left" w:pos="1302"/>
        </w:tabs>
        <w:ind w:firstLine="720"/>
        <w:jc w:val="both"/>
      </w:pPr>
      <w:r>
        <w:t>Sutarties 4 priedas – Rangovo pasiūlymas</w:t>
      </w:r>
      <w:r w:rsidR="00B85CF3">
        <w:t>.</w:t>
      </w:r>
    </w:p>
    <w:p w14:paraId="5B26EB0C" w14:textId="77777777" w:rsidR="00B85CF3" w:rsidRDefault="00B85CF3" w:rsidP="00B85CF3">
      <w:pPr>
        <w:pStyle w:val="Pagrindinistekstas"/>
        <w:shd w:val="clear" w:color="auto" w:fill="auto"/>
        <w:tabs>
          <w:tab w:val="left" w:pos="1302"/>
        </w:tabs>
        <w:ind w:left="720" w:firstLine="0"/>
        <w:jc w:val="both"/>
      </w:pPr>
    </w:p>
    <w:p w14:paraId="7F14112F" w14:textId="12661CBC" w:rsidR="006A5D88" w:rsidRPr="007026AC" w:rsidRDefault="006A5D88" w:rsidP="006A5D88">
      <w:pPr>
        <w:pStyle w:val="Heading10"/>
        <w:keepNext/>
        <w:keepLines/>
        <w:shd w:val="clear" w:color="auto" w:fill="auto"/>
        <w:tabs>
          <w:tab w:val="left" w:pos="622"/>
        </w:tabs>
        <w:spacing w:after="260" w:line="240" w:lineRule="auto"/>
        <w:ind w:firstLine="0"/>
        <w:jc w:val="center"/>
      </w:pPr>
      <w:r w:rsidRPr="007026AC">
        <w:t>I</w:t>
      </w:r>
      <w:r w:rsidR="00396938">
        <w:t>X</w:t>
      </w:r>
      <w:r w:rsidRPr="007026AC">
        <w:t>. ŠALIŲ REKVIZITAI</w:t>
      </w:r>
    </w:p>
    <w:p w14:paraId="3FE43282" w14:textId="77777777" w:rsidR="00EA66F1" w:rsidRPr="007026AC" w:rsidRDefault="00EA66F1" w:rsidP="00EA66F1">
      <w:pPr>
        <w:suppressLineNumbers/>
        <w:tabs>
          <w:tab w:val="left" w:pos="850"/>
        </w:tabs>
        <w:spacing w:line="200" w:lineRule="atLeast"/>
        <w:jc w:val="both"/>
        <w:rPr>
          <w:rFonts w:ascii="Times New Roman" w:eastAsia="Lucida Sans Unicode" w:hAnsi="Times New Roman" w:cs="Tahoma"/>
          <w:b/>
          <w:color w:val="auto"/>
          <w:sz w:val="22"/>
          <w:szCs w:val="22"/>
        </w:rPr>
      </w:pPr>
      <w:r w:rsidRPr="007026AC">
        <w:rPr>
          <w:rFonts w:ascii="Times New Roman" w:eastAsia="Times New Roman" w:hAnsi="Times New Roman" w:cs="Tahoma"/>
          <w:b/>
          <w:color w:val="auto"/>
          <w:sz w:val="22"/>
          <w:szCs w:val="22"/>
        </w:rPr>
        <w:t>UŽSAKOVAS</w:t>
      </w:r>
      <w:r w:rsidRPr="007026AC">
        <w:rPr>
          <w:rFonts w:ascii="Times New Roman" w:eastAsia="Lucida Sans Unicode" w:hAnsi="Times New Roman" w:cs="Tahoma"/>
          <w:b/>
          <w:color w:val="auto"/>
          <w:sz w:val="22"/>
          <w:szCs w:val="22"/>
        </w:rPr>
        <w:t xml:space="preserve">: </w:t>
      </w:r>
      <w:r w:rsidRPr="007026AC">
        <w:rPr>
          <w:rFonts w:ascii="Times New Roman" w:eastAsia="Lucida Sans Unicode" w:hAnsi="Times New Roman" w:cs="Tahoma"/>
          <w:color w:val="auto"/>
          <w:sz w:val="22"/>
          <w:szCs w:val="22"/>
        </w:rPr>
        <w:t xml:space="preserve">Šiaulių miesto savivaldybės administracija, kodas 188771865, Vasario 16-osios g. 62, LT 76295 Šiauliai, tel. (+ 370 41) 59 63 20, a. s. LT 30 7300 0100 9374 1771, AB Swedbank. </w:t>
      </w:r>
    </w:p>
    <w:p w14:paraId="30727793" w14:textId="77777777" w:rsidR="00EA66F1" w:rsidRPr="007026AC" w:rsidRDefault="00EA66F1" w:rsidP="00EA66F1">
      <w:pPr>
        <w:tabs>
          <w:tab w:val="left" w:pos="850"/>
        </w:tabs>
        <w:spacing w:line="200" w:lineRule="atLeast"/>
        <w:ind w:left="284" w:firstLine="855"/>
        <w:jc w:val="both"/>
        <w:rPr>
          <w:rFonts w:ascii="Times New Roman" w:eastAsia="Lucida Sans Unicode" w:hAnsi="Times New Roman" w:cs="Tahoma"/>
          <w:b/>
          <w:color w:val="auto"/>
          <w:sz w:val="22"/>
          <w:szCs w:val="22"/>
          <w:highlight w:val="yellow"/>
        </w:rPr>
      </w:pPr>
    </w:p>
    <w:p w14:paraId="5F190CC7" w14:textId="77777777" w:rsidR="001D3C9D" w:rsidRDefault="001D3C9D" w:rsidP="00EA66F1">
      <w:pPr>
        <w:widowControl/>
        <w:tabs>
          <w:tab w:val="left" w:pos="-2700"/>
        </w:tabs>
        <w:spacing w:before="240"/>
        <w:jc w:val="both"/>
        <w:rPr>
          <w:rFonts w:ascii="Times New Roman" w:eastAsia="Times New Roman" w:hAnsi="Times New Roman"/>
          <w:b/>
          <w:color w:val="auto"/>
          <w:sz w:val="22"/>
          <w:szCs w:val="22"/>
          <w:lang w:eastAsia="zh-CN"/>
        </w:rPr>
      </w:pPr>
    </w:p>
    <w:p w14:paraId="6AA323B9" w14:textId="77777777" w:rsidR="001D3C9D" w:rsidRDefault="001D3C9D" w:rsidP="00EA66F1">
      <w:pPr>
        <w:widowControl/>
        <w:tabs>
          <w:tab w:val="left" w:pos="-2700"/>
        </w:tabs>
        <w:spacing w:before="240"/>
        <w:jc w:val="both"/>
        <w:rPr>
          <w:rFonts w:ascii="Times New Roman" w:eastAsia="Times New Roman" w:hAnsi="Times New Roman"/>
          <w:b/>
          <w:color w:val="auto"/>
          <w:sz w:val="22"/>
          <w:szCs w:val="22"/>
          <w:lang w:eastAsia="zh-CN"/>
        </w:rPr>
      </w:pPr>
    </w:p>
    <w:p w14:paraId="32620DC8" w14:textId="76347346" w:rsidR="00EA66F1" w:rsidRPr="001D3C9D" w:rsidRDefault="001D3C9D" w:rsidP="00EA66F1">
      <w:pPr>
        <w:widowControl/>
        <w:tabs>
          <w:tab w:val="left" w:pos="-2700"/>
        </w:tabs>
        <w:spacing w:before="240"/>
        <w:jc w:val="both"/>
        <w:rPr>
          <w:rFonts w:ascii="Times New Roman" w:eastAsia="Times New Roman" w:hAnsi="Times New Roman"/>
          <w:b/>
          <w:bCs/>
          <w:color w:val="auto"/>
          <w:sz w:val="22"/>
          <w:szCs w:val="22"/>
          <w:lang w:eastAsia="zh-CN"/>
        </w:rPr>
      </w:pPr>
      <w:r>
        <w:rPr>
          <w:rFonts w:ascii="Times New Roman" w:eastAsia="Times New Roman" w:hAnsi="Times New Roman"/>
          <w:b/>
          <w:color w:val="auto"/>
          <w:sz w:val="22"/>
          <w:szCs w:val="22"/>
          <w:lang w:eastAsia="zh-CN"/>
        </w:rPr>
        <w:t xml:space="preserve">               UŽSAKOVAS</w:t>
      </w:r>
      <w:r w:rsidR="00EA66F1" w:rsidRPr="007026AC">
        <w:rPr>
          <w:rFonts w:ascii="Times New Roman" w:eastAsia="Times New Roman" w:hAnsi="Times New Roman"/>
          <w:color w:val="auto"/>
          <w:sz w:val="22"/>
          <w:szCs w:val="22"/>
          <w:lang w:eastAsia="zh-CN"/>
        </w:rPr>
        <w:t xml:space="preserve">: </w:t>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sidRPr="001D3C9D">
        <w:rPr>
          <w:rFonts w:ascii="Times New Roman" w:eastAsia="Times New Roman" w:hAnsi="Times New Roman"/>
          <w:b/>
          <w:bCs/>
          <w:color w:val="auto"/>
          <w:sz w:val="22"/>
          <w:szCs w:val="22"/>
          <w:lang w:eastAsia="zh-CN"/>
        </w:rPr>
        <w:t>RANGOVAS:</w:t>
      </w:r>
    </w:p>
    <w:p w14:paraId="76B78127" w14:textId="77777777" w:rsidR="00EA66F1" w:rsidRPr="007026AC" w:rsidRDefault="00EA66F1" w:rsidP="00EA66F1">
      <w:pPr>
        <w:widowControl/>
        <w:tabs>
          <w:tab w:val="left" w:pos="-2700"/>
        </w:tabs>
        <w:spacing w:before="240"/>
        <w:ind w:firstLine="851"/>
        <w:jc w:val="both"/>
        <w:rPr>
          <w:rFonts w:ascii="Times New Roman" w:eastAsia="Times New Roman" w:hAnsi="Times New Roman"/>
          <w:color w:val="auto"/>
          <w:sz w:val="22"/>
          <w:szCs w:val="22"/>
          <w:lang w:eastAsia="zh-CN"/>
        </w:rPr>
      </w:pPr>
    </w:p>
    <w:p w14:paraId="78E2AAA7" w14:textId="073E96F9" w:rsidR="00EA66F1" w:rsidRPr="007026AC" w:rsidRDefault="00EA66F1"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Administracijos direktorius                 </w:t>
      </w:r>
      <w:r w:rsidR="001D3C9D">
        <w:rPr>
          <w:rFonts w:ascii="Times New Roman" w:eastAsia="Times New Roman" w:hAnsi="Times New Roman"/>
          <w:color w:val="auto"/>
          <w:sz w:val="22"/>
          <w:szCs w:val="22"/>
          <w:lang w:eastAsia="zh-CN"/>
        </w:rPr>
        <w:t xml:space="preserve">                                         </w:t>
      </w:r>
      <w:proofErr w:type="spellStart"/>
      <w:r w:rsidR="001D3C9D" w:rsidRPr="007026AC">
        <w:rPr>
          <w:rFonts w:ascii="Times New Roman" w:eastAsia="Times New Roman" w:hAnsi="Times New Roman"/>
          <w:color w:val="auto"/>
          <w:sz w:val="22"/>
          <w:szCs w:val="22"/>
          <w:lang w:eastAsia="zh-CN"/>
        </w:rPr>
        <w:t>Direktorius</w:t>
      </w:r>
      <w:proofErr w:type="spellEnd"/>
    </w:p>
    <w:p w14:paraId="2AB9C1AE" w14:textId="66DD8419" w:rsidR="00EA66F1" w:rsidRDefault="00EA66F1"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A.V</w:t>
      </w:r>
      <w:r w:rsidR="001D3C9D">
        <w:rPr>
          <w:rFonts w:ascii="Times New Roman" w:eastAsia="Times New Roman" w:hAnsi="Times New Roman"/>
          <w:color w:val="auto"/>
          <w:sz w:val="22"/>
          <w:szCs w:val="22"/>
          <w:lang w:eastAsia="zh-CN"/>
        </w:rPr>
        <w:t>.</w:t>
      </w:r>
      <w:r w:rsidR="001D3C9D" w:rsidRPr="001D3C9D">
        <w:rPr>
          <w:rFonts w:ascii="Times New Roman" w:eastAsia="Times New Roman" w:hAnsi="Times New Roman"/>
          <w:color w:val="auto"/>
          <w:sz w:val="22"/>
          <w:szCs w:val="22"/>
          <w:lang w:eastAsia="zh-CN"/>
        </w:rPr>
        <w:t xml:space="preserve"> </w:t>
      </w:r>
      <w:r w:rsidR="001D3C9D">
        <w:rPr>
          <w:rFonts w:ascii="Times New Roman" w:eastAsia="Times New Roman" w:hAnsi="Times New Roman"/>
          <w:color w:val="auto"/>
          <w:sz w:val="22"/>
          <w:szCs w:val="22"/>
          <w:lang w:eastAsia="zh-CN"/>
        </w:rPr>
        <w:t xml:space="preserve">                                                                                              </w:t>
      </w:r>
      <w:r w:rsidR="001D3C9D" w:rsidRPr="007026AC">
        <w:rPr>
          <w:rFonts w:ascii="Times New Roman" w:eastAsia="Times New Roman" w:hAnsi="Times New Roman"/>
          <w:color w:val="auto"/>
          <w:sz w:val="22"/>
          <w:szCs w:val="22"/>
          <w:lang w:eastAsia="zh-CN"/>
        </w:rPr>
        <w:t>A.V.</w:t>
      </w:r>
      <w:r w:rsidRPr="007026AC">
        <w:rPr>
          <w:rFonts w:ascii="Times New Roman" w:eastAsia="Times New Roman" w:hAnsi="Times New Roman"/>
          <w:color w:val="auto"/>
          <w:sz w:val="22"/>
          <w:szCs w:val="22"/>
          <w:lang w:eastAsia="zh-CN"/>
        </w:rPr>
        <w:t xml:space="preserve">                                                                </w:t>
      </w:r>
    </w:p>
    <w:p w14:paraId="6524CB16" w14:textId="77777777" w:rsidR="001D3C9D" w:rsidRDefault="001D3C9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11E41D9" w14:textId="7C76E1C8" w:rsidR="001D3C9D" w:rsidRPr="007026AC" w:rsidRDefault="001D3C9D" w:rsidP="001D3C9D">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_________________                                          </w:t>
      </w:r>
      <w:r>
        <w:rPr>
          <w:rFonts w:ascii="Times New Roman" w:eastAsia="Times New Roman" w:hAnsi="Times New Roman"/>
          <w:color w:val="auto"/>
          <w:sz w:val="22"/>
          <w:szCs w:val="22"/>
          <w:lang w:eastAsia="zh-CN"/>
        </w:rPr>
        <w:t xml:space="preserve">                        </w:t>
      </w:r>
      <w:r w:rsidRPr="007026AC">
        <w:rPr>
          <w:rFonts w:ascii="Times New Roman" w:eastAsia="Times New Roman" w:hAnsi="Times New Roman"/>
          <w:color w:val="auto"/>
          <w:sz w:val="22"/>
          <w:szCs w:val="22"/>
          <w:lang w:eastAsia="zh-CN"/>
        </w:rPr>
        <w:t xml:space="preserve"> _________________</w:t>
      </w:r>
    </w:p>
    <w:p w14:paraId="07220521" w14:textId="2A3C5033" w:rsidR="001D3C9D" w:rsidRDefault="001D3C9D"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(parašas, pasirašymo data)</w:t>
      </w:r>
      <w:r w:rsidRPr="001D3C9D">
        <w:rPr>
          <w:rFonts w:ascii="Times New Roman" w:eastAsia="Times New Roman" w:hAnsi="Times New Roman"/>
          <w:color w:val="auto"/>
          <w:sz w:val="22"/>
          <w:szCs w:val="22"/>
          <w:lang w:eastAsia="zh-CN"/>
        </w:rPr>
        <w:t xml:space="preserve"> </w:t>
      </w:r>
      <w:r>
        <w:rPr>
          <w:rFonts w:ascii="Times New Roman" w:eastAsia="Times New Roman" w:hAnsi="Times New Roman"/>
          <w:color w:val="auto"/>
          <w:sz w:val="22"/>
          <w:szCs w:val="22"/>
          <w:lang w:eastAsia="zh-CN"/>
        </w:rPr>
        <w:t xml:space="preserve">                                                         </w:t>
      </w:r>
      <w:r w:rsidRPr="007026AC">
        <w:rPr>
          <w:rFonts w:ascii="Times New Roman" w:eastAsia="Times New Roman" w:hAnsi="Times New Roman"/>
          <w:color w:val="auto"/>
          <w:sz w:val="22"/>
          <w:szCs w:val="22"/>
          <w:lang w:eastAsia="zh-CN"/>
        </w:rPr>
        <w:t>(parašas, pasirašymo data)</w:t>
      </w:r>
    </w:p>
    <w:p w14:paraId="00E28B1D" w14:textId="77777777" w:rsidR="001D3C9D" w:rsidRPr="007026AC" w:rsidRDefault="001D3C9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3347F12D" w14:textId="77777777" w:rsidR="00EA66F1" w:rsidRPr="007026AC" w:rsidRDefault="00EA66F1" w:rsidP="00EA66F1">
      <w:pPr>
        <w:widowControl/>
        <w:tabs>
          <w:tab w:val="left" w:pos="-2700"/>
        </w:tabs>
        <w:spacing w:before="240"/>
        <w:ind w:firstLine="851"/>
        <w:jc w:val="both"/>
        <w:rPr>
          <w:rFonts w:ascii="Times New Roman" w:eastAsia="Times New Roman" w:hAnsi="Times New Roman"/>
          <w:color w:val="auto"/>
          <w:sz w:val="22"/>
          <w:szCs w:val="22"/>
          <w:lang w:eastAsia="zh-CN"/>
        </w:rPr>
      </w:pPr>
    </w:p>
    <w:p w14:paraId="0631B662" w14:textId="0F67F856" w:rsidR="00EA66F1" w:rsidRDefault="00EA66F1"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                                                                </w:t>
      </w:r>
    </w:p>
    <w:p w14:paraId="3C2E9289" w14:textId="77777777" w:rsidR="00B27547" w:rsidRDefault="00B27547"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1B86FCE" w14:textId="77777777" w:rsidR="00B27547" w:rsidRDefault="00B27547"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BA60A19"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2BDE603D"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D1EC115"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FE1E997"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8CB311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3626A368"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357B02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60D0302"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C394AD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CF87E75"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418275E"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DAB2B52"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AA9D178"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2FD5928E"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8AC0BC0" w14:textId="62F5E15B" w:rsidR="00F12EE1" w:rsidRDefault="00B27547" w:rsidP="00624EE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r w:rsidRPr="00B27547">
        <w:rPr>
          <w:rFonts w:ascii="Times New Roman" w:eastAsia="Lucida Sans Unicode" w:hAnsi="Times New Roman" w:cs="Tahoma"/>
          <w:color w:val="auto"/>
          <w:kern w:val="2"/>
          <w:sz w:val="22"/>
          <w:szCs w:val="22"/>
          <w:lang w:eastAsia="en-US" w:bidi="en-US"/>
        </w:rPr>
        <w:t>Sutarties kuratorius –</w:t>
      </w:r>
    </w:p>
    <w:p w14:paraId="41EAD53F"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7CFF4389" w14:textId="77777777" w:rsidR="003E0848" w:rsidRDefault="003E0848" w:rsidP="00207D55">
      <w:pPr>
        <w:jc w:val="right"/>
        <w:rPr>
          <w:rFonts w:ascii="Times New Roman" w:eastAsia="HG Mincho Light J" w:hAnsi="Times New Roman" w:cs="Times New Roman"/>
          <w:sz w:val="20"/>
          <w:szCs w:val="20"/>
          <w:lang w:eastAsia="ar-SA"/>
        </w:rPr>
      </w:pPr>
    </w:p>
    <w:p w14:paraId="02DD2FC8" w14:textId="77777777" w:rsidR="003E0848" w:rsidRDefault="003E0848" w:rsidP="00207D55">
      <w:pPr>
        <w:jc w:val="right"/>
        <w:rPr>
          <w:rFonts w:ascii="Times New Roman" w:eastAsia="HG Mincho Light J" w:hAnsi="Times New Roman" w:cs="Times New Roman"/>
          <w:sz w:val="20"/>
          <w:szCs w:val="20"/>
          <w:lang w:eastAsia="ar-SA"/>
        </w:rPr>
      </w:pPr>
    </w:p>
    <w:p w14:paraId="6BB3AA4F" w14:textId="77777777" w:rsidR="003E0848" w:rsidRDefault="003E0848" w:rsidP="00207D55">
      <w:pPr>
        <w:jc w:val="right"/>
        <w:rPr>
          <w:rFonts w:ascii="Times New Roman" w:eastAsia="HG Mincho Light J" w:hAnsi="Times New Roman" w:cs="Times New Roman"/>
          <w:sz w:val="20"/>
          <w:szCs w:val="20"/>
          <w:lang w:eastAsia="ar-SA"/>
        </w:rPr>
      </w:pPr>
    </w:p>
    <w:p w14:paraId="29B493E5" w14:textId="77777777" w:rsidR="003E0848" w:rsidRDefault="003E0848" w:rsidP="00207D55">
      <w:pPr>
        <w:jc w:val="right"/>
        <w:rPr>
          <w:rFonts w:ascii="Times New Roman" w:eastAsia="HG Mincho Light J" w:hAnsi="Times New Roman" w:cs="Times New Roman"/>
          <w:sz w:val="20"/>
          <w:szCs w:val="20"/>
          <w:lang w:eastAsia="ar-SA"/>
        </w:rPr>
      </w:pPr>
    </w:p>
    <w:p w14:paraId="3759F4A8" w14:textId="77777777" w:rsidR="003E0848" w:rsidRDefault="003E0848" w:rsidP="00207D55">
      <w:pPr>
        <w:jc w:val="right"/>
        <w:rPr>
          <w:rFonts w:ascii="Times New Roman" w:eastAsia="HG Mincho Light J" w:hAnsi="Times New Roman" w:cs="Times New Roman"/>
          <w:sz w:val="20"/>
          <w:szCs w:val="20"/>
          <w:lang w:eastAsia="ar-SA"/>
        </w:rPr>
      </w:pPr>
    </w:p>
    <w:p w14:paraId="6634F761" w14:textId="0F9A8E83" w:rsidR="00207D55" w:rsidRPr="007B7CEC" w:rsidRDefault="00207D55" w:rsidP="00207D55">
      <w:pPr>
        <w:jc w:val="right"/>
        <w:rPr>
          <w:rFonts w:ascii="Times New Roman" w:eastAsia="HG Mincho Light J" w:hAnsi="Times New Roman" w:cs="Times New Roman"/>
          <w:sz w:val="20"/>
          <w:szCs w:val="20"/>
          <w:lang w:eastAsia="ar-SA"/>
        </w:rPr>
      </w:pPr>
      <w:r w:rsidRPr="007B7CEC">
        <w:rPr>
          <w:rFonts w:ascii="Times New Roman" w:eastAsia="HG Mincho Light J" w:hAnsi="Times New Roman" w:cs="Times New Roman"/>
          <w:sz w:val="20"/>
          <w:szCs w:val="20"/>
          <w:lang w:eastAsia="ar-SA"/>
        </w:rPr>
        <w:lastRenderedPageBreak/>
        <w:t>Sutarties projekto 1 priedas</w:t>
      </w:r>
    </w:p>
    <w:p w14:paraId="19033DA0" w14:textId="77777777" w:rsidR="00207D55" w:rsidRPr="00F2116C" w:rsidRDefault="00207D55" w:rsidP="00207D55">
      <w:pPr>
        <w:rPr>
          <w:rFonts w:ascii="Times New Roman" w:eastAsia="HG Mincho Light J" w:hAnsi="Times New Roman" w:cs="Times New Roman"/>
          <w:sz w:val="22"/>
          <w:szCs w:val="22"/>
          <w:lang w:eastAsia="ar-SA" w:bidi="ar-SA"/>
        </w:rPr>
      </w:pPr>
    </w:p>
    <w:p w14:paraId="0E23C7D5" w14:textId="77777777" w:rsidR="00371D3C" w:rsidRDefault="00371D3C" w:rsidP="00207D55">
      <w:pPr>
        <w:spacing w:line="100" w:lineRule="atLeast"/>
        <w:jc w:val="center"/>
        <w:rPr>
          <w:rFonts w:ascii="Times New Roman" w:eastAsia="Times New Roman" w:hAnsi="Times New Roman" w:cs="Times New Roman"/>
          <w:b/>
          <w:color w:val="auto"/>
          <w:lang w:eastAsia="ar-SA" w:bidi="ar-SA"/>
        </w:rPr>
      </w:pPr>
    </w:p>
    <w:p w14:paraId="1A1802DC" w14:textId="77777777" w:rsidR="00371D3C" w:rsidRDefault="00371D3C" w:rsidP="00207D55">
      <w:pPr>
        <w:spacing w:line="100" w:lineRule="atLeast"/>
        <w:jc w:val="center"/>
        <w:rPr>
          <w:rFonts w:ascii="Times New Roman" w:eastAsia="Times New Roman" w:hAnsi="Times New Roman" w:cs="Times New Roman"/>
          <w:b/>
          <w:color w:val="auto"/>
          <w:lang w:eastAsia="ar-SA" w:bidi="ar-SA"/>
        </w:rPr>
      </w:pPr>
    </w:p>
    <w:p w14:paraId="76156F79" w14:textId="77777777" w:rsidR="00371D3C" w:rsidRDefault="00371D3C" w:rsidP="00207D55">
      <w:pPr>
        <w:spacing w:line="100" w:lineRule="atLeast"/>
        <w:jc w:val="center"/>
        <w:rPr>
          <w:rFonts w:ascii="Times New Roman" w:eastAsia="Times New Roman" w:hAnsi="Times New Roman" w:cs="Times New Roman"/>
          <w:b/>
          <w:color w:val="auto"/>
          <w:lang w:eastAsia="ar-SA" w:bidi="ar-SA"/>
        </w:rPr>
      </w:pPr>
    </w:p>
    <w:p w14:paraId="5CB4FC98" w14:textId="2632633A" w:rsidR="00207D55" w:rsidRPr="00B27547" w:rsidRDefault="00207D55" w:rsidP="00207D55">
      <w:pPr>
        <w:spacing w:line="100" w:lineRule="atLeast"/>
        <w:jc w:val="center"/>
        <w:rPr>
          <w:rFonts w:ascii="Times New Roman" w:eastAsia="Times New Roman" w:hAnsi="Times New Roman" w:cs="Times New Roman"/>
          <w:b/>
          <w:color w:val="auto"/>
          <w:lang w:eastAsia="ar-SA" w:bidi="ar-SA"/>
        </w:rPr>
      </w:pPr>
      <w:r w:rsidRPr="00B27547">
        <w:rPr>
          <w:rFonts w:ascii="Times New Roman" w:eastAsia="Times New Roman" w:hAnsi="Times New Roman" w:cs="Times New Roman"/>
          <w:b/>
          <w:color w:val="auto"/>
          <w:lang w:eastAsia="ar-SA" w:bidi="ar-SA"/>
        </w:rPr>
        <w:t xml:space="preserve">1 PRIEDAS PRIE 2025 M. </w:t>
      </w:r>
      <w:r w:rsidRPr="00B27547">
        <w:rPr>
          <w:rFonts w:ascii="Times New Roman" w:eastAsia="Times New Roman" w:hAnsi="Times New Roman" w:cs="Times New Roman"/>
          <w:color w:val="auto"/>
          <w:lang w:eastAsia="ar-SA" w:bidi="ar-SA"/>
        </w:rPr>
        <w:t>_________</w:t>
      </w:r>
      <w:r w:rsidRPr="00B27547">
        <w:rPr>
          <w:rFonts w:ascii="Times New Roman" w:eastAsia="Times New Roman" w:hAnsi="Times New Roman" w:cs="Times New Roman"/>
          <w:b/>
          <w:color w:val="auto"/>
          <w:lang w:eastAsia="ar-SA" w:bidi="ar-SA"/>
        </w:rPr>
        <w:t xml:space="preserve"> d. </w:t>
      </w:r>
      <w:r w:rsidRPr="0025763A">
        <w:rPr>
          <w:rFonts w:ascii="Times New Roman" w:hAnsi="Times New Roman" w:cs="Times New Roman"/>
          <w:b/>
          <w:bCs/>
          <w:sz w:val="22"/>
          <w:szCs w:val="22"/>
          <w:lang w:eastAsia="ar-SA"/>
        </w:rPr>
        <w:t>KELIO ŽENKLŲ IR SFERINIŲ VEIDRODŽIŲ ĮRENGIMO DARBŲ ŠIAULIŲ MIESTE</w:t>
      </w:r>
      <w:r>
        <w:rPr>
          <w:rFonts w:ascii="Times New Roman" w:hAnsi="Times New Roman" w:cs="Times New Roman"/>
          <w:b/>
          <w:bCs/>
          <w:sz w:val="22"/>
          <w:szCs w:val="22"/>
          <w:lang w:eastAsia="ar-SA"/>
        </w:rPr>
        <w:t xml:space="preserve"> </w:t>
      </w:r>
      <w:r w:rsidRPr="0025763A">
        <w:rPr>
          <w:rFonts w:ascii="Times New Roman" w:hAnsi="Times New Roman" w:cs="Times New Roman"/>
          <w:b/>
          <w:bCs/>
          <w:sz w:val="22"/>
          <w:szCs w:val="22"/>
          <w:lang w:eastAsia="ar-SA"/>
        </w:rPr>
        <w:t xml:space="preserve"> PIRKIMO </w:t>
      </w:r>
      <w:r w:rsidRPr="00B27547">
        <w:rPr>
          <w:rFonts w:ascii="Times New Roman" w:eastAsia="Times New Roman" w:hAnsi="Times New Roman" w:cs="Times New Roman"/>
          <w:b/>
          <w:bCs/>
          <w:color w:val="auto"/>
          <w:shd w:val="clear" w:color="auto" w:fill="FFFFFF"/>
          <w:lang w:eastAsia="ar-SA" w:bidi="ar-SA"/>
        </w:rPr>
        <w:t>SUTARTIES NR. SŽ-</w:t>
      </w:r>
    </w:p>
    <w:p w14:paraId="264B49AF" w14:textId="77777777" w:rsidR="00207D55" w:rsidRPr="00B27547" w:rsidRDefault="00207D55" w:rsidP="00207D55">
      <w:pPr>
        <w:suppressAutoHyphens/>
        <w:spacing w:line="100" w:lineRule="atLeast"/>
        <w:rPr>
          <w:rFonts w:ascii="Times New Roman" w:eastAsia="Times New Roman" w:hAnsi="Times New Roman" w:cs="Times New Roman"/>
          <w:b/>
          <w:color w:val="auto"/>
          <w:lang w:eastAsia="ar-SA" w:bidi="ar-SA"/>
        </w:rPr>
      </w:pPr>
    </w:p>
    <w:p w14:paraId="315678B8" w14:textId="77777777" w:rsidR="00207D55" w:rsidRPr="00B27547" w:rsidRDefault="00207D55" w:rsidP="00207D55">
      <w:pPr>
        <w:suppressAutoHyphens/>
        <w:spacing w:line="100" w:lineRule="atLeast"/>
        <w:jc w:val="center"/>
        <w:rPr>
          <w:rFonts w:ascii="Times New Roman" w:eastAsia="Times New Roman" w:hAnsi="Times New Roman" w:cs="Times New Roman"/>
          <w:b/>
          <w:color w:val="auto"/>
          <w:lang w:eastAsia="ar-SA" w:bidi="ar-SA"/>
        </w:rPr>
      </w:pPr>
      <w:r w:rsidRPr="00B27547">
        <w:rPr>
          <w:rFonts w:ascii="Times New Roman" w:eastAsia="Times New Roman" w:hAnsi="Times New Roman" w:cs="Times New Roman"/>
          <w:b/>
          <w:color w:val="auto"/>
          <w:lang w:eastAsia="ar-SA" w:bidi="ar-SA"/>
        </w:rPr>
        <w:t>DARBŲ ĮKAINIAI</w:t>
      </w:r>
    </w:p>
    <w:p w14:paraId="5D6202E2" w14:textId="77777777" w:rsidR="00207D55" w:rsidRPr="007026AC" w:rsidRDefault="00207D55" w:rsidP="00207D55">
      <w:pPr>
        <w:widowControl/>
        <w:tabs>
          <w:tab w:val="left" w:pos="709"/>
        </w:tabs>
        <w:spacing w:line="100" w:lineRule="atLeast"/>
        <w:jc w:val="both"/>
        <w:rPr>
          <w:rFonts w:ascii="Times New Roman" w:eastAsia="Times New Roman" w:hAnsi="Times New Roman" w:cs="Times New Roman"/>
          <w:sz w:val="22"/>
          <w:szCs w:val="22"/>
          <w:lang w:eastAsia="ar-SA"/>
        </w:rPr>
      </w:pPr>
    </w:p>
    <w:tbl>
      <w:tblPr>
        <w:tblW w:w="9356" w:type="dxa"/>
        <w:tblInd w:w="139" w:type="dxa"/>
        <w:tblLayout w:type="fixed"/>
        <w:tblCellMar>
          <w:top w:w="55" w:type="dxa"/>
          <w:left w:w="55" w:type="dxa"/>
          <w:bottom w:w="55" w:type="dxa"/>
          <w:right w:w="55" w:type="dxa"/>
        </w:tblCellMar>
        <w:tblLook w:val="0000" w:firstRow="0" w:lastRow="0" w:firstColumn="0" w:lastColumn="0" w:noHBand="0" w:noVBand="0"/>
      </w:tblPr>
      <w:tblGrid>
        <w:gridCol w:w="770"/>
        <w:gridCol w:w="4497"/>
        <w:gridCol w:w="1254"/>
        <w:gridCol w:w="1417"/>
        <w:gridCol w:w="1418"/>
      </w:tblGrid>
      <w:tr w:rsidR="00207D55" w:rsidRPr="007B7CEC" w14:paraId="518D3215" w14:textId="77777777" w:rsidTr="009B06F8">
        <w:trPr>
          <w:trHeight w:val="1077"/>
          <w:tblHeader/>
        </w:trPr>
        <w:tc>
          <w:tcPr>
            <w:tcW w:w="770" w:type="dxa"/>
            <w:tcBorders>
              <w:top w:val="single" w:sz="2" w:space="0" w:color="000000"/>
              <w:left w:val="single" w:sz="2" w:space="0" w:color="000000"/>
              <w:bottom w:val="single" w:sz="2" w:space="0" w:color="000000"/>
              <w:right w:val="nil"/>
            </w:tcBorders>
            <w:shd w:val="clear" w:color="auto" w:fill="D9E2F3" w:themeFill="accent1" w:themeFillTint="33"/>
          </w:tcPr>
          <w:p w14:paraId="1415825A" w14:textId="77777777" w:rsidR="00207D55" w:rsidRPr="007B7CEC" w:rsidRDefault="00207D55" w:rsidP="009B06F8">
            <w:pPr>
              <w:suppressLineNumbers/>
              <w:suppressAutoHyphens/>
              <w:spacing w:line="100" w:lineRule="atLeast"/>
              <w:jc w:val="center"/>
              <w:rPr>
                <w:rFonts w:ascii="Times New Roman" w:eastAsia="Lucida Sans Unicode" w:hAnsi="Times New Roman" w:cs="Times New Roman"/>
                <w:b/>
                <w:bCs/>
                <w:i/>
                <w:iCs/>
                <w:color w:val="00000A"/>
                <w:sz w:val="20"/>
                <w:szCs w:val="20"/>
                <w:lang w:eastAsia="ar-SA" w:bidi="ar-SA"/>
              </w:rPr>
            </w:pPr>
            <w:r w:rsidRPr="007B7CEC">
              <w:rPr>
                <w:rFonts w:ascii="Times New Roman" w:eastAsia="Lucida Sans Unicode" w:hAnsi="Times New Roman" w:cs="Times New Roman"/>
                <w:b/>
                <w:bCs/>
                <w:i/>
                <w:iCs/>
                <w:color w:val="00000A"/>
                <w:sz w:val="20"/>
                <w:szCs w:val="20"/>
                <w:lang w:eastAsia="ar-SA" w:bidi="ar-SA"/>
              </w:rPr>
              <w:t>Eil. Nr.</w:t>
            </w:r>
          </w:p>
        </w:tc>
        <w:tc>
          <w:tcPr>
            <w:tcW w:w="4497" w:type="dxa"/>
            <w:tcBorders>
              <w:top w:val="single" w:sz="2" w:space="0" w:color="000000"/>
              <w:left w:val="single" w:sz="2" w:space="0" w:color="000000"/>
              <w:bottom w:val="single" w:sz="2" w:space="0" w:color="000000"/>
              <w:right w:val="nil"/>
            </w:tcBorders>
            <w:shd w:val="clear" w:color="auto" w:fill="D9E2F3" w:themeFill="accent1" w:themeFillTint="33"/>
          </w:tcPr>
          <w:p w14:paraId="18367FE7" w14:textId="77777777" w:rsidR="00207D55" w:rsidRPr="007B7CEC" w:rsidRDefault="00207D55" w:rsidP="009B06F8">
            <w:pPr>
              <w:suppressLineNumbers/>
              <w:suppressAutoHyphens/>
              <w:spacing w:line="100" w:lineRule="atLeast"/>
              <w:jc w:val="center"/>
              <w:rPr>
                <w:rFonts w:ascii="Times New Roman" w:eastAsia="Lucida Sans Unicode" w:hAnsi="Times New Roman" w:cs="Times New Roman"/>
                <w:b/>
                <w:bCs/>
                <w:i/>
                <w:iCs/>
                <w:color w:val="00000A"/>
                <w:sz w:val="20"/>
                <w:szCs w:val="20"/>
                <w:lang w:eastAsia="ar-SA" w:bidi="ar-SA"/>
              </w:rPr>
            </w:pPr>
            <w:r w:rsidRPr="007B7CEC">
              <w:rPr>
                <w:rFonts w:ascii="Times New Roman" w:eastAsia="Lucida Sans Unicode" w:hAnsi="Times New Roman" w:cs="Times New Roman"/>
                <w:b/>
                <w:bCs/>
                <w:i/>
                <w:iCs/>
                <w:color w:val="00000A"/>
                <w:sz w:val="20"/>
                <w:szCs w:val="20"/>
                <w:lang w:eastAsia="ar-SA" w:bidi="ar-SA"/>
              </w:rPr>
              <w:t>Darbų pavadinimas</w:t>
            </w:r>
          </w:p>
        </w:tc>
        <w:tc>
          <w:tcPr>
            <w:tcW w:w="1254" w:type="dxa"/>
            <w:tcBorders>
              <w:top w:val="single" w:sz="2" w:space="0" w:color="000000"/>
              <w:left w:val="single" w:sz="2" w:space="0" w:color="000000"/>
              <w:bottom w:val="single" w:sz="2" w:space="0" w:color="000000"/>
              <w:right w:val="nil"/>
            </w:tcBorders>
            <w:shd w:val="clear" w:color="auto" w:fill="D9E2F3" w:themeFill="accent1" w:themeFillTint="33"/>
          </w:tcPr>
          <w:p w14:paraId="7DD58626" w14:textId="77777777" w:rsidR="00207D55" w:rsidRPr="007B7CEC" w:rsidRDefault="00207D55" w:rsidP="009B06F8">
            <w:pPr>
              <w:suppressLineNumbers/>
              <w:suppressAutoHyphens/>
              <w:spacing w:line="100" w:lineRule="atLeast"/>
              <w:ind w:left="-40" w:right="-70"/>
              <w:jc w:val="center"/>
              <w:rPr>
                <w:rFonts w:ascii="Times New Roman" w:eastAsia="Lucida Sans Unicode" w:hAnsi="Times New Roman" w:cs="Times New Roman"/>
                <w:b/>
                <w:bCs/>
                <w:i/>
                <w:iCs/>
                <w:color w:val="00000A"/>
                <w:sz w:val="20"/>
                <w:szCs w:val="20"/>
                <w:lang w:val="en-US" w:eastAsia="ar-SA" w:bidi="ar-SA"/>
              </w:rPr>
            </w:pPr>
            <w:r w:rsidRPr="007B7CEC">
              <w:rPr>
                <w:rFonts w:ascii="Times New Roman" w:eastAsia="Lucida Sans Unicode" w:hAnsi="Times New Roman" w:cs="Times New Roman"/>
                <w:b/>
                <w:bCs/>
                <w:i/>
                <w:iCs/>
                <w:color w:val="00000A"/>
                <w:sz w:val="20"/>
                <w:szCs w:val="20"/>
                <w:lang w:eastAsia="ar-SA" w:bidi="ar-SA"/>
              </w:rPr>
              <w:t>Mato vnt.</w:t>
            </w:r>
          </w:p>
        </w:tc>
        <w:tc>
          <w:tcPr>
            <w:tcW w:w="1417"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038859B8" w14:textId="77777777" w:rsidR="00207D55" w:rsidRPr="007B7CEC" w:rsidRDefault="00207D55" w:rsidP="009B06F8">
            <w:pPr>
              <w:suppressAutoHyphens/>
              <w:rPr>
                <w:rFonts w:ascii="Times New Roman" w:eastAsia="Lucida Sans Unicode" w:hAnsi="Times New Roman" w:cs="Times New Roman"/>
                <w:b/>
                <w:i/>
                <w:color w:val="auto"/>
                <w:kern w:val="2"/>
                <w:sz w:val="20"/>
                <w:szCs w:val="20"/>
                <w:lang w:eastAsia="en-US" w:bidi="en-US"/>
              </w:rPr>
            </w:pPr>
            <w:r w:rsidRPr="007B7CEC">
              <w:rPr>
                <w:rFonts w:ascii="Times New Roman" w:eastAsia="Lucida Sans Unicode" w:hAnsi="Times New Roman" w:cs="Times New Roman"/>
                <w:b/>
                <w:i/>
                <w:kern w:val="2"/>
                <w:sz w:val="20"/>
                <w:szCs w:val="20"/>
                <w:lang w:eastAsia="en-US" w:bidi="en-US"/>
              </w:rPr>
              <w:t>Vieneto  įkainis Eur</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 xml:space="preserve"> </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be PVM</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 xml:space="preserve"> </w:t>
            </w:r>
          </w:p>
          <w:p w14:paraId="20E68957" w14:textId="77777777" w:rsidR="00207D55" w:rsidRPr="007B7CEC" w:rsidRDefault="00207D55" w:rsidP="009B06F8">
            <w:pPr>
              <w:suppressAutoHyphens/>
              <w:rPr>
                <w:rFonts w:ascii="Times New Roman" w:eastAsia="Lucida Sans Unicode" w:hAnsi="Times New Roman" w:cs="Times New Roman"/>
                <w:b/>
                <w:i/>
                <w:color w:val="auto"/>
                <w:kern w:val="2"/>
                <w:sz w:val="20"/>
                <w:szCs w:val="20"/>
                <w:lang w:eastAsia="en-US" w:bidi="en-US"/>
              </w:rPr>
            </w:pPr>
            <w:r w:rsidRPr="007B7CEC">
              <w:rPr>
                <w:rFonts w:ascii="Times New Roman" w:eastAsia="Lucida Sans Unicode" w:hAnsi="Times New Roman" w:cs="Times New Roman"/>
                <w:b/>
                <w:i/>
                <w:kern w:val="2"/>
                <w:sz w:val="20"/>
                <w:szCs w:val="20"/>
                <w:lang w:eastAsia="en-US" w:bidi="en-US"/>
              </w:rPr>
              <w:t xml:space="preserve"> </w:t>
            </w:r>
          </w:p>
          <w:p w14:paraId="472F8980" w14:textId="77777777" w:rsidR="00207D55" w:rsidRPr="007B7CEC" w:rsidRDefault="00207D55" w:rsidP="009B06F8">
            <w:pPr>
              <w:suppressAutoHyphens/>
              <w:spacing w:line="100" w:lineRule="atLeast"/>
              <w:jc w:val="center"/>
              <w:rPr>
                <w:rFonts w:ascii="Times New Roman" w:eastAsia="Lucida Sans Unicode" w:hAnsi="Times New Roman" w:cs="Times New Roman"/>
                <w:b/>
                <w:i/>
                <w:color w:val="auto"/>
                <w:sz w:val="20"/>
                <w:szCs w:val="20"/>
                <w:lang w:eastAsia="ar-SA" w:bidi="ar-SA"/>
              </w:rPr>
            </w:pPr>
          </w:p>
        </w:tc>
        <w:tc>
          <w:tcPr>
            <w:tcW w:w="1418"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05BAC480" w14:textId="77777777" w:rsidR="00207D55" w:rsidRPr="007B7CEC" w:rsidRDefault="00207D55" w:rsidP="009B06F8">
            <w:pPr>
              <w:suppressAutoHyphens/>
              <w:rPr>
                <w:rFonts w:ascii="Times New Roman" w:eastAsia="Lucida Sans Unicode" w:hAnsi="Times New Roman" w:cs="Times New Roman"/>
                <w:b/>
                <w:i/>
                <w:color w:val="auto"/>
                <w:kern w:val="2"/>
                <w:sz w:val="20"/>
                <w:szCs w:val="20"/>
                <w:lang w:eastAsia="en-US" w:bidi="en-US"/>
              </w:rPr>
            </w:pPr>
            <w:r w:rsidRPr="007B7CEC">
              <w:rPr>
                <w:rFonts w:ascii="Times New Roman" w:eastAsia="Lucida Sans Unicode" w:hAnsi="Times New Roman" w:cs="Times New Roman"/>
                <w:b/>
                <w:i/>
                <w:kern w:val="2"/>
                <w:sz w:val="20"/>
                <w:szCs w:val="20"/>
                <w:lang w:eastAsia="en-US" w:bidi="en-US"/>
              </w:rPr>
              <w:t>Vieneto  įkainis Eur</w:t>
            </w:r>
            <w:r>
              <w:rPr>
                <w:rFonts w:ascii="Times New Roman" w:eastAsia="Lucida Sans Unicode" w:hAnsi="Times New Roman" w:cs="Times New Roman"/>
                <w:b/>
                <w:i/>
                <w:kern w:val="2"/>
                <w:sz w:val="20"/>
                <w:szCs w:val="20"/>
                <w:lang w:eastAsia="en-US" w:bidi="en-US"/>
              </w:rPr>
              <w:t>, (</w:t>
            </w:r>
            <w:r w:rsidRPr="007B7CEC">
              <w:rPr>
                <w:rFonts w:ascii="Times New Roman" w:eastAsia="Lucida Sans Unicode" w:hAnsi="Times New Roman" w:cs="Times New Roman"/>
                <w:b/>
                <w:i/>
                <w:kern w:val="2"/>
                <w:sz w:val="20"/>
                <w:szCs w:val="20"/>
                <w:lang w:eastAsia="en-US" w:bidi="en-US"/>
              </w:rPr>
              <w:t>su PVM</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 xml:space="preserve"> </w:t>
            </w:r>
          </w:p>
          <w:p w14:paraId="69112389" w14:textId="77777777" w:rsidR="00207D55" w:rsidRPr="007B7CEC" w:rsidRDefault="00207D55" w:rsidP="009B06F8">
            <w:pPr>
              <w:suppressLineNumbers/>
              <w:suppressAutoHyphens/>
              <w:spacing w:line="100" w:lineRule="atLeast"/>
              <w:jc w:val="center"/>
              <w:rPr>
                <w:rFonts w:ascii="Times New Roman" w:eastAsia="Lucida Sans Unicode" w:hAnsi="Times New Roman" w:cs="Times New Roman"/>
                <w:b/>
                <w:bCs/>
                <w:i/>
                <w:iCs/>
                <w:color w:val="auto"/>
                <w:sz w:val="20"/>
                <w:szCs w:val="20"/>
                <w:lang w:val="en-US" w:eastAsia="ar-SA" w:bidi="ar-SA"/>
              </w:rPr>
            </w:pPr>
          </w:p>
        </w:tc>
      </w:tr>
      <w:tr w:rsidR="00371D3C" w:rsidRPr="007B7CEC" w14:paraId="573463FF"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0C73E60" w14:textId="3D248E89" w:rsidR="00371D3C" w:rsidRPr="00371D3C" w:rsidRDefault="00371D3C" w:rsidP="00371D3C">
            <w:pPr>
              <w:widowControl/>
              <w:suppressLineNumbers/>
              <w:spacing w:after="160" w:line="259" w:lineRule="auto"/>
              <w:jc w:val="center"/>
              <w:rPr>
                <w:rFonts w:ascii="Times New Roman" w:eastAsia="Times New Roman" w:hAnsi="Times New Roman" w:cs="Times New Roman"/>
                <w:color w:val="auto"/>
                <w:sz w:val="20"/>
                <w:szCs w:val="20"/>
                <w:lang w:eastAsia="ar-SA" w:bidi="ar-SA"/>
              </w:rPr>
            </w:pPr>
            <w:r w:rsidRPr="00371D3C">
              <w:rPr>
                <w:rFonts w:ascii="Times New Roman" w:eastAsia="Times New Roman" w:hAnsi="Times New Roman" w:cs="Times New Roman"/>
                <w:sz w:val="20"/>
                <w:szCs w:val="20"/>
                <w:lang w:eastAsia="ar-SA"/>
              </w:rPr>
              <w:t>1.</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6B0AE2E" w14:textId="3E7CECBF" w:rsidR="00371D3C" w:rsidRPr="00371D3C" w:rsidRDefault="00371D3C" w:rsidP="00371D3C">
            <w:pPr>
              <w:widowControl/>
              <w:spacing w:after="160" w:line="259" w:lineRule="auto"/>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Šviesą atspindinčio 0 grupės kelio ženklo įrengimas be stovo ir pamato</w:t>
            </w:r>
          </w:p>
        </w:tc>
        <w:tc>
          <w:tcPr>
            <w:tcW w:w="1254" w:type="dxa"/>
            <w:tcBorders>
              <w:top w:val="nil"/>
              <w:left w:val="single" w:sz="8" w:space="0" w:color="000000"/>
              <w:bottom w:val="single" w:sz="8" w:space="0" w:color="000000"/>
              <w:right w:val="nil"/>
            </w:tcBorders>
            <w:shd w:val="clear" w:color="000000" w:fill="FFFFFF"/>
            <w:vAlign w:val="center"/>
          </w:tcPr>
          <w:p w14:paraId="23171B97" w14:textId="59932018" w:rsidR="00371D3C" w:rsidRPr="00371D3C" w:rsidRDefault="00371D3C" w:rsidP="00371D3C">
            <w:pPr>
              <w:widowControl/>
              <w:spacing w:after="160" w:line="259" w:lineRule="auto"/>
              <w:jc w:val="center"/>
              <w:rPr>
                <w:rFonts w:ascii="Times New Roman" w:eastAsiaTheme="minorHAnsi" w:hAnsi="Times New Roman" w:cs="Times New Roman"/>
                <w:sz w:val="20"/>
                <w:szCs w:val="20"/>
                <w:vertAlign w:val="superscript"/>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488A3384"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78E7299D"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050FDC33" w14:textId="77777777" w:rsidTr="009B06F8">
        <w:trPr>
          <w:trHeight w:val="483"/>
        </w:trPr>
        <w:tc>
          <w:tcPr>
            <w:tcW w:w="770" w:type="dxa"/>
            <w:tcBorders>
              <w:top w:val="single" w:sz="4" w:space="0" w:color="auto"/>
              <w:left w:val="single" w:sz="2" w:space="0" w:color="000000"/>
              <w:bottom w:val="single" w:sz="4" w:space="0" w:color="auto"/>
              <w:right w:val="single" w:sz="4" w:space="0" w:color="auto"/>
            </w:tcBorders>
            <w:shd w:val="clear" w:color="auto" w:fill="FFFFFF"/>
          </w:tcPr>
          <w:p w14:paraId="0FED0023" w14:textId="7C432835" w:rsidR="00371D3C" w:rsidRPr="00371D3C" w:rsidRDefault="00371D3C" w:rsidP="00371D3C">
            <w:pPr>
              <w:widowControl/>
              <w:suppressLineNumbers/>
              <w:spacing w:after="160" w:line="259" w:lineRule="auto"/>
              <w:jc w:val="center"/>
              <w:rPr>
                <w:rFonts w:ascii="Times New Roman" w:eastAsia="Times New Roman" w:hAnsi="Times New Roman" w:cs="Times New Roman"/>
                <w:color w:val="auto"/>
                <w:sz w:val="20"/>
                <w:szCs w:val="20"/>
                <w:lang w:eastAsia="ar-SA" w:bidi="ar-SA"/>
              </w:rPr>
            </w:pPr>
            <w:r w:rsidRPr="00371D3C">
              <w:rPr>
                <w:rFonts w:ascii="Times New Roman" w:eastAsia="Times New Roman" w:hAnsi="Times New Roman" w:cs="Times New Roman"/>
                <w:sz w:val="20"/>
                <w:szCs w:val="20"/>
                <w:lang w:eastAsia="ar-SA"/>
              </w:rPr>
              <w:t>2.</w:t>
            </w:r>
          </w:p>
        </w:tc>
        <w:tc>
          <w:tcPr>
            <w:tcW w:w="4497" w:type="dxa"/>
            <w:tcBorders>
              <w:top w:val="single" w:sz="8" w:space="0" w:color="000000"/>
              <w:left w:val="single" w:sz="8" w:space="0" w:color="000000"/>
              <w:bottom w:val="single" w:sz="4" w:space="0" w:color="auto"/>
              <w:right w:val="single" w:sz="8" w:space="0" w:color="000000"/>
            </w:tcBorders>
            <w:shd w:val="clear" w:color="000000" w:fill="FFFFFF"/>
            <w:vAlign w:val="center"/>
          </w:tcPr>
          <w:p w14:paraId="122AF1AB" w14:textId="376A843F" w:rsidR="00371D3C" w:rsidRPr="00371D3C" w:rsidRDefault="00371D3C" w:rsidP="00371D3C">
            <w:pPr>
              <w:widowControl/>
              <w:spacing w:after="160" w:line="259" w:lineRule="auto"/>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Šviesą atspindinčio 1 grupės kelio ženklo įrengimas be stovo ir pamato</w:t>
            </w:r>
          </w:p>
        </w:tc>
        <w:tc>
          <w:tcPr>
            <w:tcW w:w="1254" w:type="dxa"/>
            <w:tcBorders>
              <w:top w:val="nil"/>
              <w:left w:val="single" w:sz="8" w:space="0" w:color="000000"/>
              <w:bottom w:val="single" w:sz="4" w:space="0" w:color="auto"/>
              <w:right w:val="nil"/>
            </w:tcBorders>
            <w:shd w:val="clear" w:color="000000" w:fill="FFFFFF"/>
            <w:vAlign w:val="center"/>
          </w:tcPr>
          <w:p w14:paraId="1485F462" w14:textId="0C603CA2" w:rsidR="00371D3C" w:rsidRPr="00371D3C" w:rsidRDefault="00371D3C" w:rsidP="00371D3C">
            <w:pPr>
              <w:widowControl/>
              <w:spacing w:after="160" w:line="259" w:lineRule="auto"/>
              <w:jc w:val="center"/>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4" w:space="0" w:color="auto"/>
              <w:right w:val="single" w:sz="1" w:space="0" w:color="000000"/>
            </w:tcBorders>
            <w:shd w:val="clear" w:color="auto" w:fill="FFFFFF"/>
          </w:tcPr>
          <w:p w14:paraId="71FCFD1C"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4" w:space="0" w:color="auto"/>
              <w:right w:val="single" w:sz="2" w:space="0" w:color="000000"/>
            </w:tcBorders>
            <w:shd w:val="clear" w:color="auto" w:fill="FFFFFF"/>
          </w:tcPr>
          <w:p w14:paraId="11870D24"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50ED54EA" w14:textId="77777777" w:rsidTr="009B06F8">
        <w:trPr>
          <w:trHeight w:val="736"/>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4C7F33E5" w14:textId="6302BADD"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3.</w:t>
            </w:r>
          </w:p>
        </w:tc>
        <w:tc>
          <w:tcPr>
            <w:tcW w:w="4497" w:type="dxa"/>
            <w:tcBorders>
              <w:top w:val="single" w:sz="4" w:space="0" w:color="auto"/>
              <w:left w:val="single" w:sz="8" w:space="0" w:color="000000"/>
              <w:bottom w:val="single" w:sz="8" w:space="0" w:color="000000"/>
              <w:right w:val="single" w:sz="8" w:space="0" w:color="000000"/>
            </w:tcBorders>
            <w:shd w:val="clear" w:color="000000" w:fill="FFFFFF"/>
            <w:vAlign w:val="center"/>
          </w:tcPr>
          <w:p w14:paraId="46F6A7D7" w14:textId="7AC789F9" w:rsidR="00371D3C" w:rsidRPr="00371D3C" w:rsidRDefault="00371D3C" w:rsidP="00371D3C">
            <w:pPr>
              <w:widowControl/>
              <w:spacing w:after="160" w:line="259" w:lineRule="auto"/>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Šviesą atspindinčio 2 grupės kelio ženklo įrengimas be stovo ir pamato</w:t>
            </w:r>
          </w:p>
        </w:tc>
        <w:tc>
          <w:tcPr>
            <w:tcW w:w="1254" w:type="dxa"/>
            <w:tcBorders>
              <w:top w:val="single" w:sz="4" w:space="0" w:color="auto"/>
              <w:left w:val="single" w:sz="8" w:space="0" w:color="000000"/>
              <w:bottom w:val="single" w:sz="8" w:space="0" w:color="000000"/>
              <w:right w:val="nil"/>
            </w:tcBorders>
            <w:shd w:val="clear" w:color="000000" w:fill="FFFFFF"/>
          </w:tcPr>
          <w:p w14:paraId="7F91C02A" w14:textId="5404FF8E"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top w:val="single" w:sz="4" w:space="0" w:color="auto"/>
              <w:left w:val="single" w:sz="1" w:space="0" w:color="000000"/>
              <w:bottom w:val="single" w:sz="1" w:space="0" w:color="000000"/>
              <w:right w:val="single" w:sz="1" w:space="0" w:color="000000"/>
            </w:tcBorders>
            <w:shd w:val="clear" w:color="auto" w:fill="FFFFFF"/>
          </w:tcPr>
          <w:p w14:paraId="1585FC07"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top w:val="single" w:sz="4" w:space="0" w:color="auto"/>
              <w:left w:val="single" w:sz="1" w:space="0" w:color="000000"/>
              <w:bottom w:val="single" w:sz="1" w:space="0" w:color="000000"/>
              <w:right w:val="single" w:sz="1" w:space="0" w:color="000000"/>
            </w:tcBorders>
            <w:shd w:val="clear" w:color="auto" w:fill="FFFFFF"/>
          </w:tcPr>
          <w:p w14:paraId="50225A41"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07584C36" w14:textId="77777777" w:rsidTr="009B06F8">
        <w:trPr>
          <w:trHeight w:val="494"/>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BDF8507" w14:textId="5ECCCC37"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4.</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FF263A" w14:textId="71C34DD1" w:rsidR="00371D3C" w:rsidRPr="00371D3C" w:rsidRDefault="00371D3C" w:rsidP="00371D3C">
            <w:pPr>
              <w:widowControl/>
              <w:spacing w:after="160" w:line="259" w:lineRule="auto"/>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Šviesą atspindinčio kelio ženklo įrengimas be stovo (su užsakovo kelio ženklu)</w:t>
            </w:r>
          </w:p>
        </w:tc>
        <w:tc>
          <w:tcPr>
            <w:tcW w:w="1254" w:type="dxa"/>
            <w:tcBorders>
              <w:top w:val="nil"/>
              <w:left w:val="single" w:sz="8" w:space="0" w:color="000000"/>
              <w:bottom w:val="single" w:sz="8" w:space="0" w:color="000000"/>
              <w:right w:val="nil"/>
            </w:tcBorders>
            <w:shd w:val="clear" w:color="000000" w:fill="FFFFFF"/>
          </w:tcPr>
          <w:p w14:paraId="3F6A39E4" w14:textId="6C8D4415"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693BA9DB"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30F02215"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2E2469A0" w14:textId="77777777" w:rsidTr="009B06F8">
        <w:trPr>
          <w:trHeight w:val="790"/>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61705928" w14:textId="0279CEE5"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5.</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192D72" w14:textId="1602E503"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Pėsčiųjų perėjos kelio ženklo Nr. 533 ir 534 įkomponuoto į geltono fono skydą (matmenys 900 x 900 mm) įrengimas be stovo ir pamato</w:t>
            </w:r>
          </w:p>
        </w:tc>
        <w:tc>
          <w:tcPr>
            <w:tcW w:w="1254" w:type="dxa"/>
            <w:tcBorders>
              <w:top w:val="nil"/>
              <w:left w:val="single" w:sz="8" w:space="0" w:color="000000"/>
              <w:bottom w:val="single" w:sz="8" w:space="0" w:color="000000"/>
              <w:right w:val="nil"/>
            </w:tcBorders>
            <w:shd w:val="clear" w:color="000000" w:fill="FFFFFF"/>
          </w:tcPr>
          <w:p w14:paraId="081851F4" w14:textId="77777777" w:rsidR="00371D3C" w:rsidRPr="00371D3C" w:rsidRDefault="00371D3C" w:rsidP="00371D3C">
            <w:pPr>
              <w:jc w:val="center"/>
              <w:rPr>
                <w:rFonts w:ascii="Times New Roman" w:hAnsi="Times New Roman" w:cs="Times New Roman"/>
                <w:sz w:val="20"/>
                <w:szCs w:val="20"/>
              </w:rPr>
            </w:pPr>
          </w:p>
          <w:p w14:paraId="16F1470F" w14:textId="280CA80D"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413FB95B"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44B6A6A9"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2BA36CCF"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45F4FCDC" w14:textId="0897CD39"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6.</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29566AD" w14:textId="42A8B6A9"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Kelio ženklo stovo 60,3 mm įrengimas</w:t>
            </w:r>
          </w:p>
        </w:tc>
        <w:tc>
          <w:tcPr>
            <w:tcW w:w="1254" w:type="dxa"/>
            <w:tcBorders>
              <w:top w:val="nil"/>
              <w:left w:val="single" w:sz="8" w:space="0" w:color="000000"/>
              <w:bottom w:val="single" w:sz="8" w:space="0" w:color="000000"/>
              <w:right w:val="nil"/>
            </w:tcBorders>
            <w:shd w:val="clear" w:color="000000" w:fill="FFFFFF"/>
          </w:tcPr>
          <w:p w14:paraId="1890E420" w14:textId="5D7438A6"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098C5AF9"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688AB089"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4BD3A297" w14:textId="77777777" w:rsidTr="009B06F8">
        <w:trPr>
          <w:trHeight w:val="736"/>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7921066" w14:textId="4EAE2E8A"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7.</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98BF2AA" w14:textId="0B3C561A"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Kelio ženklo stovo 76 mm įrengimas</w:t>
            </w:r>
          </w:p>
        </w:tc>
        <w:tc>
          <w:tcPr>
            <w:tcW w:w="1254" w:type="dxa"/>
            <w:tcBorders>
              <w:top w:val="nil"/>
              <w:left w:val="single" w:sz="8" w:space="0" w:color="000000"/>
              <w:bottom w:val="single" w:sz="8" w:space="0" w:color="000000"/>
              <w:right w:val="nil"/>
            </w:tcBorders>
            <w:shd w:val="clear" w:color="000000" w:fill="FFFFFF"/>
          </w:tcPr>
          <w:p w14:paraId="08E96D41" w14:textId="24BFE17D"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7E111613"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7088D155"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5AE3E7C1"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11114650" w14:textId="703A3B2B"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8.</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EC31B2A" w14:textId="04FCDAC2"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Kelio ženklo pamato įrengimas</w:t>
            </w:r>
          </w:p>
        </w:tc>
        <w:tc>
          <w:tcPr>
            <w:tcW w:w="1254" w:type="dxa"/>
            <w:tcBorders>
              <w:top w:val="nil"/>
              <w:left w:val="single" w:sz="8" w:space="0" w:color="000000"/>
              <w:bottom w:val="single" w:sz="8" w:space="0" w:color="000000"/>
              <w:right w:val="nil"/>
            </w:tcBorders>
            <w:shd w:val="clear" w:color="000000" w:fill="FFFFFF"/>
          </w:tcPr>
          <w:p w14:paraId="7DF60B9F" w14:textId="7360FAF2"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6328CC25"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2F2C8B2C"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54912A29"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743ECFF8" w14:textId="6A881823"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9.</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8BD5CC6" w14:textId="0212EB3C"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Sferinio veidrodžio įrengimas be stovo ir pamato 70 cm</w:t>
            </w:r>
          </w:p>
        </w:tc>
        <w:tc>
          <w:tcPr>
            <w:tcW w:w="1254" w:type="dxa"/>
            <w:tcBorders>
              <w:top w:val="nil"/>
              <w:left w:val="single" w:sz="8" w:space="0" w:color="000000"/>
              <w:bottom w:val="single" w:sz="8" w:space="0" w:color="000000"/>
              <w:right w:val="nil"/>
            </w:tcBorders>
            <w:shd w:val="clear" w:color="000000" w:fill="FFFFFF"/>
          </w:tcPr>
          <w:p w14:paraId="039CDF31" w14:textId="2AD6FB38"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342B0450"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71513CAA"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789643F6"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600B5004" w14:textId="14706373"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10.</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D09A396" w14:textId="36A3DD90"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Sferinio veidrodžio įrengimas be stovo ir pamato 90 cm</w:t>
            </w:r>
            <w:r w:rsidRPr="00371D3C">
              <w:rPr>
                <w:rFonts w:ascii="Times New Roman" w:hAnsi="Times New Roman" w:cs="Times New Roman"/>
                <w:sz w:val="20"/>
                <w:szCs w:val="20"/>
              </w:rPr>
              <w:tab/>
            </w:r>
            <w:r w:rsidRPr="00371D3C">
              <w:rPr>
                <w:rFonts w:ascii="Times New Roman" w:hAnsi="Times New Roman" w:cs="Times New Roman"/>
                <w:sz w:val="20"/>
                <w:szCs w:val="20"/>
              </w:rPr>
              <w:tab/>
            </w:r>
          </w:p>
        </w:tc>
        <w:tc>
          <w:tcPr>
            <w:tcW w:w="1254" w:type="dxa"/>
            <w:tcBorders>
              <w:top w:val="nil"/>
              <w:left w:val="single" w:sz="8" w:space="0" w:color="000000"/>
              <w:bottom w:val="single" w:sz="8" w:space="0" w:color="000000"/>
              <w:right w:val="nil"/>
            </w:tcBorders>
            <w:shd w:val="clear" w:color="000000" w:fill="FFFFFF"/>
          </w:tcPr>
          <w:p w14:paraId="65D58E2D" w14:textId="4777AC49"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4CBC48A3"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6E3B6B74"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0AE81FDE"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C0A98D7" w14:textId="55195797"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11.</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D96460B" w14:textId="48422B59"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Cinkuotos gembės, įstatant ją į gelžbetoninį pamatą, įrengimas kelio ženklų pritvirtinimui 5,5 m aukštyje virš gatvės važiuojamosios dalies (gembės ilgis 4 m)</w:t>
            </w:r>
            <w:r w:rsidRPr="00371D3C">
              <w:rPr>
                <w:rFonts w:ascii="Times New Roman" w:hAnsi="Times New Roman" w:cs="Times New Roman"/>
                <w:sz w:val="20"/>
                <w:szCs w:val="20"/>
              </w:rPr>
              <w:tab/>
            </w:r>
            <w:r w:rsidRPr="00371D3C">
              <w:rPr>
                <w:rFonts w:ascii="Times New Roman" w:hAnsi="Times New Roman" w:cs="Times New Roman"/>
                <w:sz w:val="20"/>
                <w:szCs w:val="20"/>
              </w:rPr>
              <w:tab/>
            </w:r>
          </w:p>
        </w:tc>
        <w:tc>
          <w:tcPr>
            <w:tcW w:w="1254" w:type="dxa"/>
            <w:tcBorders>
              <w:top w:val="nil"/>
              <w:left w:val="single" w:sz="8" w:space="0" w:color="000000"/>
              <w:bottom w:val="single" w:sz="8" w:space="0" w:color="000000"/>
              <w:right w:val="nil"/>
            </w:tcBorders>
            <w:shd w:val="clear" w:color="000000" w:fill="FFFFFF"/>
          </w:tcPr>
          <w:p w14:paraId="090A2151" w14:textId="2D85D9F6"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64ACC3B7"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52DD3286"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629B8EAA"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27740C5F" w14:textId="03078A0A"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t>12.</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A0B6DC8" w14:textId="534742AD"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 xml:space="preserve">Nuorodų, informacinių stendų, ženklų (ne kelio ženklų) įrengimas (plėvelė neatspindinti šviesos) </w:t>
            </w:r>
            <w:r w:rsidRPr="00371D3C">
              <w:rPr>
                <w:rFonts w:ascii="Times New Roman" w:hAnsi="Times New Roman" w:cs="Times New Roman"/>
                <w:sz w:val="20"/>
                <w:szCs w:val="20"/>
              </w:rPr>
              <w:tab/>
            </w:r>
            <w:r w:rsidRPr="00371D3C">
              <w:rPr>
                <w:rFonts w:ascii="Times New Roman" w:hAnsi="Times New Roman" w:cs="Times New Roman"/>
                <w:sz w:val="20"/>
                <w:szCs w:val="20"/>
              </w:rPr>
              <w:tab/>
            </w:r>
          </w:p>
        </w:tc>
        <w:tc>
          <w:tcPr>
            <w:tcW w:w="1254" w:type="dxa"/>
            <w:tcBorders>
              <w:top w:val="nil"/>
              <w:left w:val="single" w:sz="8" w:space="0" w:color="000000"/>
              <w:bottom w:val="single" w:sz="8" w:space="0" w:color="000000"/>
              <w:right w:val="nil"/>
            </w:tcBorders>
            <w:shd w:val="clear" w:color="000000" w:fill="FFFFFF"/>
          </w:tcPr>
          <w:p w14:paraId="137F6042" w14:textId="6FD5C4A8"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lang w:eastAsia="en-US" w:bidi="ar-SA"/>
              </w:rPr>
            </w:pPr>
            <w:r w:rsidRPr="00371D3C">
              <w:rPr>
                <w:rFonts w:ascii="Times New Roman" w:hAnsi="Times New Roman" w:cs="Times New Roman"/>
                <w:sz w:val="20"/>
                <w:szCs w:val="20"/>
              </w:rPr>
              <w:t>1 Vnt.</w:t>
            </w:r>
          </w:p>
        </w:tc>
        <w:tc>
          <w:tcPr>
            <w:tcW w:w="1417" w:type="dxa"/>
            <w:tcBorders>
              <w:left w:val="single" w:sz="1" w:space="0" w:color="000000"/>
              <w:bottom w:val="single" w:sz="1" w:space="0" w:color="000000"/>
              <w:right w:val="single" w:sz="1" w:space="0" w:color="000000"/>
            </w:tcBorders>
            <w:shd w:val="clear" w:color="auto" w:fill="FFFFFF"/>
          </w:tcPr>
          <w:p w14:paraId="189C8C36"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48BBAAFD"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371D3C" w:rsidRPr="007B7CEC" w14:paraId="621F605B"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7BA3A44" w14:textId="76E661C1" w:rsidR="00371D3C" w:rsidRPr="00371D3C" w:rsidRDefault="00371D3C" w:rsidP="00371D3C">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371D3C">
              <w:rPr>
                <w:rFonts w:ascii="Times New Roman" w:eastAsia="HG Mincho Light J" w:hAnsi="Times New Roman" w:cs="Times New Roman"/>
                <w:sz w:val="20"/>
                <w:szCs w:val="20"/>
                <w:lang w:eastAsia="ar-SA"/>
              </w:rPr>
              <w:lastRenderedPageBreak/>
              <w:t>13.</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E5A0CF4" w14:textId="7F412BB6" w:rsidR="00371D3C" w:rsidRPr="00371D3C" w:rsidRDefault="00371D3C" w:rsidP="00371D3C">
            <w:pPr>
              <w:widowControl/>
              <w:spacing w:after="160" w:line="259" w:lineRule="auto"/>
              <w:jc w:val="both"/>
              <w:rPr>
                <w:rFonts w:ascii="Times New Roman" w:eastAsiaTheme="minorHAnsi" w:hAnsi="Times New Roman" w:cs="Times New Roman"/>
                <w:sz w:val="20"/>
                <w:szCs w:val="20"/>
                <w:lang w:eastAsia="en-US" w:bidi="ar-SA"/>
              </w:rPr>
            </w:pPr>
            <w:r w:rsidRPr="00371D3C">
              <w:rPr>
                <w:rFonts w:ascii="Times New Roman" w:hAnsi="Times New Roman" w:cs="Times New Roman"/>
                <w:sz w:val="20"/>
                <w:szCs w:val="20"/>
              </w:rPr>
              <w:t>Kiti sutartyje nenumatyti darbai (kelio ženklų uždengimas, laikinas išmontavimas, laikinų kelio ženklų įrengimas)</w:t>
            </w:r>
            <w:r w:rsidRPr="00371D3C">
              <w:rPr>
                <w:rFonts w:ascii="Times New Roman" w:hAnsi="Times New Roman" w:cs="Times New Roman"/>
                <w:sz w:val="20"/>
                <w:szCs w:val="20"/>
              </w:rPr>
              <w:tab/>
            </w:r>
            <w:r w:rsidRPr="00371D3C">
              <w:rPr>
                <w:rFonts w:ascii="Times New Roman" w:hAnsi="Times New Roman" w:cs="Times New Roman"/>
                <w:sz w:val="20"/>
                <w:szCs w:val="20"/>
              </w:rPr>
              <w:tab/>
            </w:r>
          </w:p>
        </w:tc>
        <w:tc>
          <w:tcPr>
            <w:tcW w:w="1254" w:type="dxa"/>
            <w:tcBorders>
              <w:top w:val="nil"/>
              <w:left w:val="single" w:sz="8" w:space="0" w:color="000000"/>
              <w:bottom w:val="single" w:sz="8" w:space="0" w:color="000000"/>
              <w:right w:val="nil"/>
            </w:tcBorders>
            <w:shd w:val="clear" w:color="000000" w:fill="FFFFFF"/>
          </w:tcPr>
          <w:p w14:paraId="5FAFED11" w14:textId="0236D60A" w:rsidR="00371D3C" w:rsidRPr="00371D3C" w:rsidRDefault="00371D3C" w:rsidP="00371D3C">
            <w:pPr>
              <w:widowControl/>
              <w:spacing w:after="160" w:line="259" w:lineRule="auto"/>
              <w:jc w:val="center"/>
              <w:rPr>
                <w:rFonts w:ascii="Times New Roman" w:eastAsiaTheme="minorHAnsi" w:hAnsi="Times New Roman" w:cs="Times New Roman"/>
                <w:color w:val="auto"/>
                <w:sz w:val="20"/>
                <w:szCs w:val="20"/>
                <w:vertAlign w:val="superscript"/>
                <w:lang w:eastAsia="en-US" w:bidi="ar-SA"/>
              </w:rPr>
            </w:pPr>
            <w:r w:rsidRPr="00371D3C">
              <w:rPr>
                <w:rFonts w:ascii="Times New Roman" w:hAnsi="Times New Roman" w:cs="Times New Roman"/>
                <w:sz w:val="20"/>
                <w:szCs w:val="20"/>
              </w:rPr>
              <w:t>1 val.</w:t>
            </w:r>
          </w:p>
        </w:tc>
        <w:tc>
          <w:tcPr>
            <w:tcW w:w="1417" w:type="dxa"/>
            <w:tcBorders>
              <w:left w:val="single" w:sz="1" w:space="0" w:color="000000"/>
              <w:bottom w:val="single" w:sz="1" w:space="0" w:color="000000"/>
              <w:right w:val="single" w:sz="1" w:space="0" w:color="000000"/>
            </w:tcBorders>
            <w:shd w:val="clear" w:color="auto" w:fill="FFFFFF"/>
          </w:tcPr>
          <w:p w14:paraId="7B268BE6"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10D1F7E2" w14:textId="77777777" w:rsidR="00371D3C" w:rsidRPr="007B7CEC" w:rsidRDefault="00371D3C" w:rsidP="00371D3C">
            <w:pPr>
              <w:suppressLineNumbers/>
              <w:suppressAutoHyphens/>
              <w:spacing w:line="100" w:lineRule="atLeast"/>
              <w:jc w:val="center"/>
              <w:rPr>
                <w:rFonts w:ascii="Times New Roman" w:eastAsia="HG Mincho Light J" w:hAnsi="Times New Roman" w:cs="Times New Roman"/>
                <w:sz w:val="20"/>
                <w:szCs w:val="20"/>
                <w:lang w:eastAsia="ar-SA" w:bidi="ar-SA"/>
              </w:rPr>
            </w:pPr>
          </w:p>
        </w:tc>
      </w:tr>
    </w:tbl>
    <w:p w14:paraId="521B368B" w14:textId="77777777" w:rsidR="00371D3C" w:rsidRDefault="00371D3C"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F51064F" w14:textId="77777777" w:rsidR="00371D3C" w:rsidRDefault="00371D3C"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304D99E8" w14:textId="77777777" w:rsidR="00371D3C" w:rsidRDefault="00371D3C"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B54F6B0" w14:textId="77777777" w:rsidR="00371D3C" w:rsidRDefault="00371D3C"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9CAFEA2" w14:textId="77777777" w:rsidR="00371D3C" w:rsidRDefault="00371D3C"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E2B195B" w14:textId="77777777" w:rsidR="00371D3C" w:rsidRDefault="00371D3C"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7DD9C3B"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15CBDCF"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8CDE0AD"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24CB81D"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0B6A8CC"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F112E83"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375D776"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9B98194"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A923C1F"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A4CFC37"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F343534"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017ECDD"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746AA1D"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3EFE8688"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3C541735"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3AD194C"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FD99426"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565F308"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2454627"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257F03A"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B664407"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DFF5C74"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DE49144"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775FF1A"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55888BC"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923AB3A"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E3784DE"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1AA81C2"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3FBF422"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8B29C09"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098A251"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F7A6E3F"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A3E37A6"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8F8C302"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7FFB9F0"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E08DE77"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7D75084"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0A41579"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8FF2996"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3CBB7F4"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BD598CE"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C0585DB" w14:textId="77777777" w:rsidR="003E0848" w:rsidRDefault="003E0848"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A179B03" w14:textId="77777777" w:rsidR="00371D3C" w:rsidRDefault="00371D3C"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7C99EA6"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577249A" w14:textId="77777777" w:rsidR="00207D55" w:rsidRDefault="00207D55" w:rsidP="00207D55">
      <w:pPr>
        <w:jc w:val="right"/>
        <w:rPr>
          <w:rFonts w:ascii="Times New Roman" w:eastAsia="HG Mincho Light J" w:hAnsi="Times New Roman" w:cs="Times New Roman"/>
          <w:sz w:val="20"/>
          <w:szCs w:val="20"/>
          <w:lang w:eastAsia="ar-SA"/>
        </w:rPr>
      </w:pPr>
      <w:r w:rsidRPr="007B7CEC">
        <w:rPr>
          <w:rFonts w:ascii="Times New Roman" w:eastAsia="HG Mincho Light J" w:hAnsi="Times New Roman" w:cs="Times New Roman"/>
          <w:sz w:val="20"/>
          <w:szCs w:val="20"/>
          <w:lang w:eastAsia="ar-SA"/>
        </w:rPr>
        <w:t xml:space="preserve">Sutarties projekto </w:t>
      </w:r>
      <w:r w:rsidRPr="00973A1D">
        <w:rPr>
          <w:rFonts w:ascii="Times New Roman" w:eastAsia="HG Mincho Light J" w:hAnsi="Times New Roman" w:cs="Times New Roman"/>
          <w:sz w:val="20"/>
          <w:szCs w:val="20"/>
          <w:lang w:eastAsia="ar-SA"/>
        </w:rPr>
        <w:t>2</w:t>
      </w:r>
      <w:r w:rsidRPr="007B7CEC">
        <w:rPr>
          <w:rFonts w:ascii="Times New Roman" w:eastAsia="HG Mincho Light J" w:hAnsi="Times New Roman" w:cs="Times New Roman"/>
          <w:sz w:val="20"/>
          <w:szCs w:val="20"/>
          <w:lang w:eastAsia="ar-SA"/>
        </w:rPr>
        <w:t xml:space="preserve"> priedas</w:t>
      </w:r>
    </w:p>
    <w:p w14:paraId="76C4278C" w14:textId="77777777" w:rsidR="00207D55" w:rsidRDefault="00207D55" w:rsidP="00207D55">
      <w:pPr>
        <w:jc w:val="right"/>
        <w:rPr>
          <w:rFonts w:ascii="Times New Roman" w:eastAsia="HG Mincho Light J" w:hAnsi="Times New Roman" w:cs="Times New Roman"/>
          <w:sz w:val="20"/>
          <w:szCs w:val="20"/>
          <w:lang w:eastAsia="ar-SA"/>
        </w:rPr>
      </w:pPr>
    </w:p>
    <w:p w14:paraId="5E2E0C96" w14:textId="77777777" w:rsidR="00207D55" w:rsidRPr="0089593A" w:rsidRDefault="00207D55" w:rsidP="00207D55">
      <w:pPr>
        <w:spacing w:line="100" w:lineRule="atLeast"/>
        <w:jc w:val="center"/>
        <w:rPr>
          <w:rFonts w:ascii="Times New Roman" w:eastAsia="Times New Roman" w:hAnsi="Times New Roman" w:cs="Times New Roman"/>
          <w:b/>
          <w:color w:val="auto"/>
          <w:sz w:val="22"/>
          <w:szCs w:val="22"/>
          <w:lang w:eastAsia="ar-SA" w:bidi="ar-SA"/>
        </w:rPr>
      </w:pPr>
      <w:r w:rsidRPr="0089593A">
        <w:rPr>
          <w:rFonts w:ascii="Times New Roman" w:eastAsia="Times New Roman" w:hAnsi="Times New Roman" w:cs="Times New Roman"/>
          <w:b/>
          <w:color w:val="auto"/>
          <w:sz w:val="22"/>
          <w:szCs w:val="22"/>
          <w:lang w:eastAsia="ar-SA" w:bidi="ar-SA"/>
        </w:rPr>
        <w:t xml:space="preserve">2 PRIEDAS PRIE 2025 M. </w:t>
      </w:r>
      <w:r w:rsidRPr="0089593A">
        <w:rPr>
          <w:rFonts w:ascii="Times New Roman" w:eastAsia="Times New Roman" w:hAnsi="Times New Roman" w:cs="Times New Roman"/>
          <w:color w:val="auto"/>
          <w:sz w:val="22"/>
          <w:szCs w:val="22"/>
          <w:lang w:eastAsia="ar-SA" w:bidi="ar-SA"/>
        </w:rPr>
        <w:t>_________</w:t>
      </w:r>
      <w:r w:rsidRPr="0089593A">
        <w:rPr>
          <w:rFonts w:ascii="Times New Roman" w:eastAsia="Times New Roman" w:hAnsi="Times New Roman" w:cs="Times New Roman"/>
          <w:b/>
          <w:color w:val="auto"/>
          <w:sz w:val="22"/>
          <w:szCs w:val="22"/>
          <w:lang w:eastAsia="ar-SA" w:bidi="ar-SA"/>
        </w:rPr>
        <w:t xml:space="preserve"> d. </w:t>
      </w:r>
      <w:r w:rsidRPr="0089593A">
        <w:rPr>
          <w:rFonts w:ascii="Times New Roman" w:hAnsi="Times New Roman" w:cs="Times New Roman"/>
          <w:b/>
          <w:bCs/>
          <w:sz w:val="22"/>
          <w:szCs w:val="22"/>
          <w:lang w:eastAsia="ar-SA"/>
        </w:rPr>
        <w:t xml:space="preserve">KELIO ŽENKLŲ IR SFERINIŲ VEIDRODŽIŲ ĮRENGIMO ŠIAULIŲ MIESTE  </w:t>
      </w:r>
      <w:r w:rsidRPr="0089593A">
        <w:rPr>
          <w:rFonts w:ascii="Times New Roman" w:eastAsia="Times New Roman" w:hAnsi="Times New Roman" w:cs="Times New Roman"/>
          <w:b/>
          <w:bCs/>
          <w:color w:val="auto"/>
          <w:sz w:val="22"/>
          <w:szCs w:val="22"/>
          <w:shd w:val="clear" w:color="auto" w:fill="FFFFFF"/>
          <w:lang w:eastAsia="ar-SA" w:bidi="ar-SA"/>
        </w:rPr>
        <w:t>DARBŲ SUTARTIES NR. SŽ-</w:t>
      </w:r>
    </w:p>
    <w:p w14:paraId="27A5B188" w14:textId="77777777" w:rsidR="00207D55" w:rsidRPr="0089593A" w:rsidRDefault="00207D55" w:rsidP="00207D55">
      <w:pPr>
        <w:suppressAutoHyphens/>
        <w:jc w:val="center"/>
        <w:rPr>
          <w:rFonts w:ascii="Times New Roman" w:eastAsia="Lucida Sans Unicode" w:hAnsi="Times New Roman" w:cs="Times New Roman"/>
          <w:b/>
          <w:noProof/>
          <w:color w:val="auto"/>
          <w:sz w:val="22"/>
          <w:szCs w:val="22"/>
          <w:lang w:bidi="ar-SA"/>
        </w:rPr>
      </w:pPr>
    </w:p>
    <w:p w14:paraId="1A987C7C" w14:textId="77777777" w:rsidR="00207D55" w:rsidRPr="0089593A" w:rsidRDefault="00207D55" w:rsidP="00207D55">
      <w:pPr>
        <w:suppressAutoHyphens/>
        <w:jc w:val="center"/>
        <w:rPr>
          <w:rFonts w:ascii="Times New Roman" w:eastAsia="Lucida Sans Unicode" w:hAnsi="Times New Roman" w:cs="Times New Roman"/>
          <w:b/>
          <w:noProof/>
          <w:color w:val="auto"/>
          <w:sz w:val="22"/>
          <w:szCs w:val="22"/>
          <w:lang w:bidi="ar-SA"/>
        </w:rPr>
      </w:pPr>
    </w:p>
    <w:p w14:paraId="66EC5EDC" w14:textId="77777777" w:rsidR="00207D55" w:rsidRPr="0089593A" w:rsidRDefault="00207D55" w:rsidP="00207D55">
      <w:pPr>
        <w:keepNext/>
        <w:widowControl/>
        <w:spacing w:line="100" w:lineRule="atLeast"/>
        <w:jc w:val="center"/>
        <w:rPr>
          <w:rFonts w:ascii="Times New Roman" w:eastAsia="Times New Roman" w:hAnsi="Times New Roman" w:cs="Times New Roman"/>
          <w:sz w:val="22"/>
          <w:szCs w:val="22"/>
          <w:lang w:eastAsia="ar-SA"/>
        </w:rPr>
      </w:pPr>
      <w:r w:rsidRPr="0089593A">
        <w:rPr>
          <w:rFonts w:ascii="Times New Roman" w:eastAsia="Times New Roman" w:hAnsi="Times New Roman" w:cs="Times New Roman"/>
          <w:b/>
          <w:sz w:val="22"/>
          <w:szCs w:val="22"/>
          <w:lang w:eastAsia="ar-SA"/>
        </w:rPr>
        <w:t>TECHNINĖ SPECIFIKACIJA</w:t>
      </w:r>
    </w:p>
    <w:p w14:paraId="15001882" w14:textId="77777777" w:rsidR="00207D55" w:rsidRPr="0089593A" w:rsidRDefault="00207D55" w:rsidP="00207D55">
      <w:pPr>
        <w:widowControl/>
        <w:tabs>
          <w:tab w:val="left" w:pos="709"/>
        </w:tabs>
        <w:spacing w:line="100" w:lineRule="atLeast"/>
        <w:jc w:val="both"/>
        <w:rPr>
          <w:rFonts w:ascii="Times New Roman" w:eastAsia="Times New Roman" w:hAnsi="Times New Roman" w:cs="Times New Roman"/>
          <w:sz w:val="22"/>
          <w:szCs w:val="22"/>
          <w:lang w:eastAsia="ar-SA"/>
        </w:rPr>
      </w:pPr>
    </w:p>
    <w:p w14:paraId="3FB8ECFF" w14:textId="77777777" w:rsidR="00207D55" w:rsidRDefault="00207D55" w:rsidP="00207D55">
      <w:pPr>
        <w:tabs>
          <w:tab w:val="left" w:pos="855"/>
        </w:tabs>
        <w:spacing w:line="100" w:lineRule="atLeast"/>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b/>
        <w:t>Tiekėjas privalo įrengti naujus, ar užsakovo turimus kelio ženklus, informacines nuorodas vadovaudamasis (aktualiomis redakcijomis) Lietuvos Respublikos statybos įstatymu ir galiojančiais statybos techniniais reglamentais, Lietuvos Respublikos standartais</w:t>
      </w:r>
      <w:r>
        <w:rPr>
          <w:rFonts w:ascii="Times New Roman" w:eastAsia="Times New Roman" w:hAnsi="Times New Roman" w:cs="Times New Roman"/>
          <w:sz w:val="22"/>
          <w:szCs w:val="22"/>
          <w:lang w:eastAsia="ar-SA"/>
        </w:rPr>
        <w:t>.</w:t>
      </w:r>
    </w:p>
    <w:p w14:paraId="3468CE33" w14:textId="77777777" w:rsidR="00207D55" w:rsidRDefault="00207D55" w:rsidP="00207D55">
      <w:pPr>
        <w:tabs>
          <w:tab w:val="left" w:pos="855"/>
        </w:tabs>
        <w:spacing w:line="100" w:lineRule="atLeast"/>
        <w:jc w:val="both"/>
        <w:rPr>
          <w:rFonts w:ascii="Times New Roman" w:eastAsia="Times New Roman" w:hAnsi="Times New Roman" w:cs="Times New Roman"/>
          <w:sz w:val="22"/>
          <w:szCs w:val="22"/>
          <w:lang w:eastAsia="ar-SA"/>
        </w:rPr>
      </w:pPr>
    </w:p>
    <w:p w14:paraId="33BB5305" w14:textId="77777777" w:rsidR="00207D55" w:rsidRDefault="00207D55" w:rsidP="00207D55">
      <w:pPr>
        <w:tabs>
          <w:tab w:val="left" w:pos="855"/>
        </w:tabs>
        <w:spacing w:line="100" w:lineRule="atLeast"/>
        <w:jc w:val="both"/>
        <w:rPr>
          <w:rFonts w:ascii="Times New Roman" w:hAnsi="Times New Roman" w:cs="Times New Roman"/>
          <w:bCs/>
          <w:sz w:val="22"/>
          <w:szCs w:val="22"/>
          <w:lang w:eastAsia="ar-SA"/>
        </w:rPr>
      </w:pPr>
    </w:p>
    <w:p w14:paraId="346CAE26"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t>Normatyvinių dokumentų sąrašas:</w:t>
      </w:r>
    </w:p>
    <w:p w14:paraId="4861BEA5"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kelių įstatymas; </w:t>
      </w:r>
    </w:p>
    <w:p w14:paraId="68DBADC9"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statybos įstatymas; </w:t>
      </w:r>
    </w:p>
    <w:p w14:paraId="4EA6DCCC"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saugaus eismo keliais įstatymais; </w:t>
      </w:r>
    </w:p>
    <w:p w14:paraId="727163B6" w14:textId="77777777" w:rsidR="00207D55" w:rsidRPr="009572F4" w:rsidRDefault="00207D55" w:rsidP="00207D55">
      <w:pPr>
        <w:tabs>
          <w:tab w:val="left" w:pos="855"/>
        </w:tabs>
        <w:spacing w:line="100" w:lineRule="atLeast"/>
        <w:jc w:val="both"/>
        <w:rPr>
          <w:rFonts w:ascii="Times New Roman" w:hAnsi="Times New Roman" w:cs="Times New Roman"/>
          <w:bCs/>
          <w:lang w:eastAsia="ar-SA"/>
        </w:rPr>
      </w:pPr>
      <w:r w:rsidRPr="009572F4">
        <w:rPr>
          <w:rFonts w:ascii="Times New Roman" w:hAnsi="Times New Roman" w:cs="Times New Roman"/>
        </w:rPr>
        <w:sym w:font="Symbol" w:char="F0B7"/>
      </w:r>
      <w:r w:rsidRPr="009572F4">
        <w:rPr>
          <w:rFonts w:ascii="Times New Roman" w:hAnsi="Times New Roman" w:cs="Times New Roman"/>
        </w:rPr>
        <w:t xml:space="preserve"> </w:t>
      </w:r>
      <w:r w:rsidRPr="009572F4">
        <w:rPr>
          <w:rFonts w:ascii="Times New Roman" w:hAnsi="Times New Roman" w:cs="Times New Roman"/>
          <w:lang w:eastAsia="ar-SA"/>
        </w:rPr>
        <w:t>Kelių eismo taisyklės, patvirtintos LR Vyriausybės 2002-12-11 nutarimu Nr. 1950</w:t>
      </w:r>
      <w:r w:rsidRPr="009572F4">
        <w:rPr>
          <w:rFonts w:ascii="Times New Roman" w:hAnsi="Times New Roman" w:cs="Times New Roman"/>
          <w:bCs/>
          <w:lang w:eastAsia="ar-SA"/>
        </w:rPr>
        <w:t xml:space="preserve">; </w:t>
      </w:r>
    </w:p>
    <w:p w14:paraId="030B22A6"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Automobilių kelių darbo vietų aptvėrimo ir eismo reguliavimo taisyklės TDVAER12 /2012-04-16 LAKD direktoriaus įsakymas Nr. V-87;</w:t>
      </w:r>
    </w:p>
    <w:p w14:paraId="5D3CF293"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Šiaulių miesto tvarkymo ir švaros taisyklės / Šiaulių miesto savivaldybės tarybos 2018-06-07 sprendimas Nr. T-224/; </w:t>
      </w:r>
    </w:p>
    <w:p w14:paraId="0632DB0F" w14:textId="77777777" w:rsidR="00207D55" w:rsidRPr="009572F4" w:rsidRDefault="00207D55" w:rsidP="00207D55">
      <w:pPr>
        <w:suppressAutoHyphens/>
        <w:jc w:val="both"/>
        <w:rPr>
          <w:rFonts w:ascii="Times New Roman" w:hAnsi="Times New Roman" w:cs="Times New Roman"/>
        </w:rPr>
      </w:pPr>
      <w:bookmarkStart w:id="40" w:name="_Hlk208479790"/>
      <w:r w:rsidRPr="009572F4">
        <w:rPr>
          <w:rFonts w:ascii="Times New Roman" w:hAnsi="Times New Roman" w:cs="Times New Roman"/>
        </w:rPr>
        <w:sym w:font="Symbol" w:char="F0B7"/>
      </w:r>
      <w:bookmarkEnd w:id="40"/>
      <w:r w:rsidRPr="009572F4">
        <w:rPr>
          <w:rFonts w:ascii="Times New Roman" w:hAnsi="Times New Roman" w:cs="Times New Roman"/>
        </w:rPr>
        <w:t xml:space="preserve"> Pėsčiųjų perėjimo per kelius ir gatves organizavimo taisyklės, 2020-08-28 LR Susisiekimo ministro įsakymas Nr. 3-487;</w:t>
      </w:r>
    </w:p>
    <w:p w14:paraId="680A76E9"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Inžinerinių eismo saugumo priemonių įgyvendinimo rekomendacijos, 2024-11-22 VĮ Transporto kompetencijų agentūros direktoriaus įsakymas Nr. 2-147;</w:t>
      </w:r>
    </w:p>
    <w:p w14:paraId="7480A5C7" w14:textId="77777777" w:rsidR="00207D55" w:rsidRPr="009572F4" w:rsidRDefault="00207D55" w:rsidP="00207D55">
      <w:pPr>
        <w:suppressAutoHyphens/>
        <w:jc w:val="both"/>
        <w:rPr>
          <w:rFonts w:ascii="Times New Roman" w:eastAsia="Lucida Sans Unicode" w:hAnsi="Times New Roman" w:cs="Times New Roman"/>
          <w:noProof/>
          <w:color w:val="auto"/>
          <w:lang w:bidi="ar-SA"/>
        </w:rPr>
      </w:pPr>
      <w:bookmarkStart w:id="41" w:name="_Hlk208817905"/>
      <w:r w:rsidRPr="009572F4">
        <w:rPr>
          <w:rFonts w:ascii="Times New Roman" w:hAnsi="Times New Roman" w:cs="Times New Roman"/>
        </w:rPr>
        <w:sym w:font="Symbol" w:char="F0B7"/>
      </w:r>
      <w:r w:rsidRPr="009572F4">
        <w:rPr>
          <w:rFonts w:ascii="Times New Roman" w:hAnsi="Times New Roman" w:cs="Times New Roman"/>
        </w:rPr>
        <w:t xml:space="preserve"> </w:t>
      </w:r>
      <w:bookmarkEnd w:id="41"/>
      <w:r w:rsidRPr="009572F4">
        <w:rPr>
          <w:rFonts w:ascii="Times New Roman" w:eastAsia="Times New Roman" w:hAnsi="Times New Roman" w:cs="Times New Roman"/>
          <w:lang w:eastAsia="ar-SA"/>
        </w:rPr>
        <w:t xml:space="preserve">Kelio ženklų įrengimo ir vertikaliojo ženklinimo taisyklės, 2012-01-31 LR Susisiekimo ministro įsakymas Nr. 3-83; </w:t>
      </w:r>
    </w:p>
    <w:p w14:paraId="0664BB08" w14:textId="77777777" w:rsidR="00207D55" w:rsidRPr="009572F4" w:rsidRDefault="00207D55" w:rsidP="00207D55">
      <w:pPr>
        <w:tabs>
          <w:tab w:val="left" w:pos="855"/>
        </w:tabs>
        <w:spacing w:line="100" w:lineRule="atLeast"/>
        <w:jc w:val="both"/>
        <w:rPr>
          <w:rFonts w:ascii="Times New Roman" w:hAnsi="Times New Roman" w:cs="Times New Roman"/>
          <w:bCs/>
          <w:lang w:eastAsia="ar-SA"/>
        </w:rPr>
      </w:pPr>
      <w:r w:rsidRPr="009572F4">
        <w:rPr>
          <w:rFonts w:ascii="Times New Roman" w:hAnsi="Times New Roman" w:cs="Times New Roman"/>
        </w:rPr>
        <w:sym w:font="Symbol" w:char="F0B7"/>
      </w:r>
      <w:r w:rsidRPr="009572F4">
        <w:rPr>
          <w:rFonts w:ascii="Times New Roman" w:hAnsi="Times New Roman" w:cs="Times New Roman"/>
          <w:lang w:eastAsia="ar-SA"/>
        </w:rPr>
        <w:t xml:space="preserve"> Automobilių kelių vertikaliųjų kelio ženklų techninių reikalavimų aprašas TRA VŽ 12, 2012-03-05 Lietuvos automobilių kelių direkcijos prie Susisiekimo ministerijos direktoriaus, įsakymas Nr. V-52. </w:t>
      </w:r>
    </w:p>
    <w:p w14:paraId="6167DF92" w14:textId="77777777" w:rsidR="00207D55" w:rsidRPr="0089593A" w:rsidRDefault="00207D55" w:rsidP="00207D55">
      <w:pPr>
        <w:tabs>
          <w:tab w:val="left" w:pos="855"/>
        </w:tabs>
        <w:spacing w:line="100" w:lineRule="atLeast"/>
        <w:jc w:val="both"/>
        <w:rPr>
          <w:rFonts w:ascii="Times New Roman" w:hAnsi="Times New Roman" w:cs="Times New Roman"/>
          <w:bCs/>
          <w:sz w:val="22"/>
          <w:szCs w:val="22"/>
          <w:lang w:eastAsia="ar-SA"/>
        </w:rPr>
      </w:pPr>
    </w:p>
    <w:p w14:paraId="68F8D0AF" w14:textId="77777777" w:rsidR="00207D55" w:rsidRPr="0089593A" w:rsidRDefault="00207D55" w:rsidP="00207D55">
      <w:pPr>
        <w:tabs>
          <w:tab w:val="left" w:pos="855"/>
        </w:tabs>
        <w:spacing w:line="100" w:lineRule="atLeast"/>
        <w:jc w:val="both"/>
        <w:rPr>
          <w:rFonts w:ascii="Times New Roman" w:hAnsi="Times New Roman" w:cs="Times New Roman"/>
          <w:bCs/>
          <w:sz w:val="22"/>
          <w:szCs w:val="22"/>
          <w:lang w:eastAsia="ar-SA"/>
        </w:rPr>
      </w:pPr>
    </w:p>
    <w:p w14:paraId="2C6AB1F3" w14:textId="77777777" w:rsidR="00207D55" w:rsidRPr="0089593A" w:rsidRDefault="00207D55" w:rsidP="00207D55">
      <w:pPr>
        <w:widowControl/>
        <w:tabs>
          <w:tab w:val="left" w:pos="709"/>
          <w:tab w:val="left" w:pos="993"/>
          <w:tab w:val="left" w:pos="2977"/>
          <w:tab w:val="left" w:pos="3119"/>
        </w:tabs>
        <w:spacing w:line="100" w:lineRule="atLeast"/>
        <w:jc w:val="center"/>
        <w:rPr>
          <w:rFonts w:ascii="Times New Roman" w:eastAsia="Times New Roman" w:hAnsi="Times New Roman" w:cs="Times New Roman"/>
          <w:sz w:val="22"/>
          <w:szCs w:val="22"/>
          <w:lang w:eastAsia="ar-SA"/>
        </w:rPr>
      </w:pPr>
      <w:r w:rsidRPr="0089593A">
        <w:rPr>
          <w:rFonts w:ascii="Times New Roman" w:eastAsia="Times New Roman" w:hAnsi="Times New Roman" w:cs="Times New Roman"/>
          <w:b/>
          <w:sz w:val="22"/>
          <w:szCs w:val="22"/>
          <w:lang w:eastAsia="ar-SA"/>
        </w:rPr>
        <w:t xml:space="preserve">Kelio ženklų įrengimas </w:t>
      </w:r>
    </w:p>
    <w:p w14:paraId="14399218" w14:textId="77777777" w:rsidR="00207D55" w:rsidRPr="0089593A" w:rsidRDefault="00207D55" w:rsidP="00207D55">
      <w:pPr>
        <w:widowControl/>
        <w:tabs>
          <w:tab w:val="left" w:pos="709"/>
        </w:tabs>
        <w:spacing w:line="100" w:lineRule="atLeast"/>
        <w:jc w:val="both"/>
        <w:rPr>
          <w:rFonts w:ascii="Times New Roman" w:eastAsia="Times New Roman" w:hAnsi="Times New Roman" w:cs="Times New Roman"/>
          <w:sz w:val="22"/>
          <w:szCs w:val="22"/>
          <w:lang w:eastAsia="ar-SA"/>
        </w:rPr>
      </w:pPr>
    </w:p>
    <w:p w14:paraId="7FA65BE3" w14:textId="77777777" w:rsidR="00207D55" w:rsidRPr="0089593A" w:rsidRDefault="00207D55" w:rsidP="00207D55">
      <w:pPr>
        <w:pStyle w:val="Sraopastraipa"/>
        <w:widowControl/>
        <w:numPr>
          <w:ilvl w:val="0"/>
          <w:numId w:val="22"/>
        </w:numPr>
        <w:tabs>
          <w:tab w:val="left" w:pos="709"/>
        </w:tabs>
        <w:spacing w:after="200" w:line="100" w:lineRule="atLeast"/>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Į kelio ženklo sąvoką įeina: stovai, tvirtinimo detalės, kelio ženklas. Tvirtinimo detalės turi būti tokios, kad, keičiant gembės konstrukciją, ženklus galima būtų tvirtinti:</w:t>
      </w:r>
    </w:p>
    <w:p w14:paraId="2C200402"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vieno stovo iš dviejų pusių ir iki keturių ženklų su papildomomis lentelėmis bei kartu su esamais kelio ženklais;</w:t>
      </w:r>
    </w:p>
    <w:p w14:paraId="634693F8"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apšvietimo, elektros, ir šviesoforų stulpų;</w:t>
      </w:r>
    </w:p>
    <w:p w14:paraId="25A789BB"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statinių;</w:t>
      </w:r>
    </w:p>
    <w:p w14:paraId="275B8F58"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specialių rėmų;</w:t>
      </w:r>
    </w:p>
    <w:p w14:paraId="7E96F696"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laikinų stovų.</w:t>
      </w:r>
    </w:p>
    <w:p w14:paraId="007ECD9C" w14:textId="77777777" w:rsidR="00207D55" w:rsidRPr="0089593A" w:rsidRDefault="00207D55" w:rsidP="00207D55">
      <w:pPr>
        <w:pStyle w:val="Sraopastraipa"/>
        <w:widowControl/>
        <w:numPr>
          <w:ilvl w:val="0"/>
          <w:numId w:val="22"/>
        </w:numPr>
        <w:tabs>
          <w:tab w:val="left" w:pos="709"/>
        </w:tabs>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Kelio ženklų klasė pagal LST EN 12899-1 turi būti: P3, E2, CR2. </w:t>
      </w:r>
    </w:p>
    <w:p w14:paraId="1BA2898E" w14:textId="77777777" w:rsidR="00207D55" w:rsidRPr="0089593A" w:rsidRDefault="00207D55" w:rsidP="00207D55">
      <w:pPr>
        <w:pStyle w:val="Sraopastraipa"/>
        <w:widowControl/>
        <w:numPr>
          <w:ilvl w:val="0"/>
          <w:numId w:val="22"/>
        </w:numPr>
        <w:tabs>
          <w:tab w:val="left" w:pos="709"/>
        </w:tabs>
        <w:spacing w:after="200"/>
        <w:jc w:val="both"/>
        <w:rPr>
          <w:rFonts w:ascii="Times New Roman" w:eastAsia="Calibri" w:hAnsi="Times New Roman" w:cs="Times New Roman"/>
          <w:sz w:val="22"/>
          <w:szCs w:val="22"/>
          <w:lang w:eastAsia="en-US"/>
        </w:rPr>
      </w:pPr>
      <w:r w:rsidRPr="0089593A">
        <w:rPr>
          <w:rFonts w:ascii="Times New Roman" w:eastAsia="Times New Roman" w:hAnsi="Times New Roman" w:cs="Times New Roman"/>
          <w:sz w:val="22"/>
          <w:szCs w:val="22"/>
          <w:lang w:eastAsia="ar-SA"/>
        </w:rPr>
        <w:t>Kelio ženklai turi būti pagaminti iš aukšto intensyvumo atspindžio plėvelės. Kelio ženklų plėvelės klasė – RA1 - RA3 („aukšto intensyvumo atspindys“, atspindžio folijos tipas pagal LST EN 12899-1), išskyrus virš važiuojamosios dalies ir Įspėjamojo ženklo geltoname skyde (1200x900mm) – „deimantinė plėvelė“ su rombo formos tekstūra. Ant plėvelės fasadinės pusės turi būti matomi plėvelės markę nusakantys vandens ženklai arba tinklelio forma.</w:t>
      </w:r>
    </w:p>
    <w:p w14:paraId="4583C2AF" w14:textId="77777777" w:rsidR="00207D55" w:rsidRPr="0089593A" w:rsidRDefault="00207D55" w:rsidP="00207D55">
      <w:pPr>
        <w:pStyle w:val="Sraopastraipa"/>
        <w:widowControl/>
        <w:numPr>
          <w:ilvl w:val="0"/>
          <w:numId w:val="22"/>
        </w:numPr>
        <w:tabs>
          <w:tab w:val="left" w:pos="709"/>
        </w:tabs>
        <w:jc w:val="both"/>
        <w:rPr>
          <w:rFonts w:ascii="Times New Roman" w:hAnsi="Times New Roman" w:cs="Times New Roman"/>
          <w:sz w:val="22"/>
          <w:szCs w:val="22"/>
        </w:rPr>
      </w:pPr>
      <w:r w:rsidRPr="0089593A">
        <w:rPr>
          <w:rFonts w:ascii="Times New Roman" w:hAnsi="Times New Roman" w:cs="Times New Roman"/>
          <w:sz w:val="22"/>
          <w:szCs w:val="22"/>
        </w:rPr>
        <w:t xml:space="preserve">Standartiniai ir individualaus projektavimo pagaminti kelio ženklai turi tenkinti: Kelio ženklų įrengimo ir vertikaliojo ženklinimo taisykles, patvirtintas LR susisiekimo ministro 2012 m. sausio 31 d. įsakymu Nr. 3-83 (Žin., 2012, Nr. 20-914), taip pat automobilių kelių vertikaliųjų kelio ženklų techninių reikalavimų </w:t>
      </w:r>
      <w:r w:rsidRPr="0089593A">
        <w:rPr>
          <w:rFonts w:ascii="Times New Roman" w:hAnsi="Times New Roman" w:cs="Times New Roman"/>
          <w:sz w:val="22"/>
          <w:szCs w:val="22"/>
        </w:rPr>
        <w:lastRenderedPageBreak/>
        <w:t xml:space="preserve">aprašą TRA VŽ 12, patvirtintą LR susisiekimo ministro 2012 m. kovo 5 d. įsakymu Nr. V-52 (Žin., 2012, Nr. 30-1438), LST EN 12899-1:2008 </w:t>
      </w:r>
      <w:bookmarkStart w:id="42" w:name="_Hlk77060874"/>
      <w:r w:rsidRPr="0089593A">
        <w:rPr>
          <w:rFonts w:ascii="Times New Roman" w:hAnsi="Times New Roman" w:cs="Times New Roman"/>
          <w:sz w:val="22"/>
          <w:szCs w:val="22"/>
        </w:rPr>
        <w:t>„</w:t>
      </w:r>
      <w:bookmarkEnd w:id="42"/>
      <w:r w:rsidRPr="0089593A">
        <w:rPr>
          <w:rFonts w:ascii="Times New Roman" w:hAnsi="Times New Roman" w:cs="Times New Roman"/>
          <w:sz w:val="22"/>
          <w:szCs w:val="22"/>
        </w:rPr>
        <w:t>Nuolatiniai vertikalieji kelio ženklai. 1 dalis. Nuolatiniai ženklai</w:t>
      </w:r>
      <w:bookmarkStart w:id="43" w:name="_Hlk77060791"/>
      <w:r w:rsidRPr="0089593A">
        <w:rPr>
          <w:rFonts w:ascii="Times New Roman" w:hAnsi="Times New Roman" w:cs="Times New Roman"/>
          <w:sz w:val="22"/>
          <w:szCs w:val="22"/>
        </w:rPr>
        <w:t>“</w:t>
      </w:r>
      <w:bookmarkEnd w:id="43"/>
      <w:r w:rsidRPr="0089593A">
        <w:rPr>
          <w:rFonts w:ascii="Times New Roman" w:hAnsi="Times New Roman" w:cs="Times New Roman"/>
          <w:sz w:val="22"/>
          <w:szCs w:val="22"/>
        </w:rPr>
        <w:t>,  „Automobilių kelių vertikaliųjų kelio ženklų įrengimo taisykles ĮT VŽ 14“;</w:t>
      </w:r>
    </w:p>
    <w:p w14:paraId="6AD09E75"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Kelio ženklai privalo būti ženklinami „CE“ ženklu;</w:t>
      </w:r>
    </w:p>
    <w:p w14:paraId="605BDFCB"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pagrindas turi būti pagamintas iš cinkuotos skardos;</w:t>
      </w:r>
    </w:p>
    <w:p w14:paraId="3FA56129"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pagrindo storis priklausomai nuo matmenų turi būti ne mažesnis kaip 1 mm;</w:t>
      </w:r>
    </w:p>
    <w:p w14:paraId="468D49BF"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Cinko sluoksnio storis turi būti ne mažiau 20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(Z-275 g/m2);</w:t>
      </w:r>
    </w:p>
    <w:p w14:paraId="3552F4C9"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Kelio ženklų briaunos ir antra pusė turi būti nudažytos pilkais matiniais korozijai atspariais dažais. Sluoksnio storis – ne mažesnis kaip 35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Nudažytas paviršius neturi turėti vizualiai matomų defektų (įbrėžimų, dažų nubėgimų);</w:t>
      </w:r>
    </w:p>
    <w:p w14:paraId="4A859909"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Kelio ženklų paviršius turi būti visiškai lygus, turėti vientisą, nepažeistą dažų sluoksnį ir (arba) plėvelės paviršių. Kiekvienos spalvos dažų sluoksnis turi būti vienodas, pvz., turi būti be pranarų (ruplių), dėmių (tamsesnių, šviesesnių atspalvių);</w:t>
      </w:r>
    </w:p>
    <w:p w14:paraId="024CDC32"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standumui užtikrinti turi būti suformuotos dvigubo lenkimo briaunos;</w:t>
      </w:r>
    </w:p>
    <w:p w14:paraId="59A8092F"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Tvirtinimo detalės ir jų skaičius skyde turi tenkinti Automobilių kelių vertikaliųjų kelio ženklų techninių reikalavimų aprašo TRA VŽ 12 nurodytus reikalavimus;</w:t>
      </w:r>
    </w:p>
    <w:p w14:paraId="1E753190"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tvirtinimo detalės gaminamos iš cinkuotos skardos arba aliuminio skardos;</w:t>
      </w:r>
    </w:p>
    <w:p w14:paraId="10FB117F"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Kelio ženklų tvirtinimo detalės turi būti gaminamos iš ne žemesnės kaip S 235 klasės plieno pagal standartą LST EN 10025. Jie taip pat turi būti karštai apcinkuoti pagal standartą LST EN ISO 1461. Cinko storis – ne mažesnis kaip 45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metalo storis – 1,8 – 3,0 mm;</w:t>
      </w:r>
    </w:p>
    <w:p w14:paraId="0ADAE0C0"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 xml:space="preserve">Varžtai, poveržlės ir veržlės, naudojamos ženklo skydui iš cinkuotos skardos pritvirtinti, turi turėti ne mažesnį kaip 15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cinko dangos sluoksnį;</w:t>
      </w:r>
    </w:p>
    <w:p w14:paraId="09ECCE4A"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Priklausomai nuo kelio ženklo dydžio jie turi būti tvirtinami prie cilindrinių, kvadratinių  metalinių atramų; </w:t>
      </w:r>
    </w:p>
    <w:p w14:paraId="5CB2AA9F"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Tvirtinimo detalės turi būti komplekte su kelio ženklu, jų kaina turi būti įtraukta į kelio ženklų kainą;</w:t>
      </w:r>
    </w:p>
    <w:p w14:paraId="4D488960"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Mažų skydų kelio ženklų priekinės ženklo pusės fono plėvelė turi būti vientisa (be sandūrų);</w:t>
      </w:r>
    </w:p>
    <w:p w14:paraId="72CB0C20"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Nuolatiniai vertikalieji kelio ženklai ir individualaus projektavimo kelio ženklai turi būti pagaminti su aukšto intensyvumo atspindžio plėvele. Kelio ženklų plėvelės klasė „</w:t>
      </w:r>
      <w:proofErr w:type="spellStart"/>
      <w:r w:rsidRPr="0089593A">
        <w:rPr>
          <w:rFonts w:ascii="Times New Roman" w:hAnsi="Times New Roman" w:cs="Times New Roman"/>
          <w:sz w:val="22"/>
          <w:szCs w:val="22"/>
        </w:rPr>
        <w:t>Engineer</w:t>
      </w:r>
      <w:proofErr w:type="spellEnd"/>
      <w:r w:rsidRPr="0089593A">
        <w:rPr>
          <w:rFonts w:ascii="Times New Roman" w:hAnsi="Times New Roman" w:cs="Times New Roman"/>
          <w:sz w:val="22"/>
          <w:szCs w:val="22"/>
        </w:rPr>
        <w:t xml:space="preserve"> </w:t>
      </w:r>
      <w:proofErr w:type="spellStart"/>
      <w:r w:rsidRPr="0089593A">
        <w:rPr>
          <w:rFonts w:ascii="Times New Roman" w:hAnsi="Times New Roman" w:cs="Times New Roman"/>
          <w:sz w:val="22"/>
          <w:szCs w:val="22"/>
        </w:rPr>
        <w:t>grade</w:t>
      </w:r>
      <w:proofErr w:type="spellEnd"/>
      <w:r w:rsidRPr="0089593A">
        <w:rPr>
          <w:rFonts w:ascii="Times New Roman" w:hAnsi="Times New Roman" w:cs="Times New Roman"/>
          <w:sz w:val="22"/>
          <w:szCs w:val="22"/>
        </w:rPr>
        <w:t xml:space="preserve">“ (RA1), </w:t>
      </w:r>
      <w:bookmarkStart w:id="44" w:name="_Hlk122612572"/>
      <w:r w:rsidRPr="0089593A">
        <w:rPr>
          <w:rFonts w:ascii="Times New Roman" w:hAnsi="Times New Roman" w:cs="Times New Roman"/>
          <w:sz w:val="22"/>
          <w:szCs w:val="22"/>
        </w:rPr>
        <w:t>kurių spalvingumo koordinatės atitinka standarto LST EN 12899-1 reikalavimus</w:t>
      </w:r>
      <w:bookmarkEnd w:id="44"/>
      <w:r w:rsidRPr="0089593A">
        <w:rPr>
          <w:rFonts w:ascii="Times New Roman" w:hAnsi="Times New Roman" w:cs="Times New Roman"/>
          <w:sz w:val="22"/>
          <w:szCs w:val="22"/>
        </w:rPr>
        <w:t>;</w:t>
      </w:r>
    </w:p>
    <w:p w14:paraId="729D292C"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Nurodomieji kelio ženklai Nr. 533 ir 534 („Pėsčiųjų perėja“) įkomponuotu į geltono fono skydą. Matmenys (900 x 900 mm) pagaminti su DG (RA3) šviesą atspindinčia plėvele;</w:t>
      </w:r>
    </w:p>
    <w:p w14:paraId="12417F70"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Plėvelės fasadiniame paviršiuje turi būti pažymėta, tai plėvelės rūšiai ir tik tam gamintojui būdinga informacija: atpažinimo logotipas, gamintojo simbolis ar produkto atpažinimo kodas;</w:t>
      </w:r>
    </w:p>
    <w:p w14:paraId="75C2A84D"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Priklijuota plėvelė neturi turėti vizualiai matomų defektų (įbrėžimų, raukšlių, pūslių);</w:t>
      </w:r>
    </w:p>
    <w:p w14:paraId="47BF9027"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Vaizdų kontūrai turi būti lygūs, nesutepti;</w:t>
      </w:r>
    </w:p>
    <w:p w14:paraId="1B09FD84"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Kiekvieno ženklo nugarinėje pusėje privalo būti užklijuotas lipdukas ar reljefinis spaudas, kuriame nurodytas kelio ženklo gamintojas, standarto žymuo bei kelio ženklo pagaminimo metai ir mėnuo;</w:t>
      </w:r>
    </w:p>
    <w:p w14:paraId="694F6028"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Standartinių ir individualaus projektavimo kelio ženklų garantinis tarnavimo laikas turi būti ne mažesnis kaip 5 metai;</w:t>
      </w:r>
    </w:p>
    <w:p w14:paraId="2528C902"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Jei ženklai, nepasibaigus garantiniam laikui surūdija, nublunka arba pradeda rūdyti tvirtinimo detalės, tai dalyvaujant tiekėjo atstovui surašomas aktas ir tiekėjas savo lėšomis pakeičia </w:t>
      </w:r>
      <w:proofErr w:type="spellStart"/>
      <w:r w:rsidRPr="0089593A">
        <w:rPr>
          <w:rFonts w:ascii="Times New Roman" w:hAnsi="Times New Roman" w:cs="Times New Roman"/>
          <w:sz w:val="22"/>
          <w:szCs w:val="22"/>
        </w:rPr>
        <w:t>defektuotus</w:t>
      </w:r>
      <w:proofErr w:type="spellEnd"/>
      <w:r w:rsidRPr="0089593A">
        <w:rPr>
          <w:rFonts w:ascii="Times New Roman" w:hAnsi="Times New Roman" w:cs="Times New Roman"/>
          <w:sz w:val="22"/>
          <w:szCs w:val="22"/>
        </w:rPr>
        <w:t xml:space="preserve"> ženklus ir tvirtinimo detales per 5 darbo dienas po akto surašymo;</w:t>
      </w:r>
    </w:p>
    <w:p w14:paraId="28B4097A"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Tiekėjas turi garantuoti už įrengtų ženklų konstrukcijos standumą bei bendrą ženklo fasadinės plokštumos lygumo išlaikymą, jei jis nėra pažeistas mechaniškai visą garantinį laiką;</w:t>
      </w:r>
    </w:p>
    <w:p w14:paraId="1DDC4631"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Ženklo pastatymo aukščiu yra laikomas atstumas nuo pastatymo vietos paviršiaus iki ženklo apatinio krašto, įskaitant ir papildomas lenteles. Kelio ženklų pastatymo aukštis yra ne mažesnis kaip 2,2 m, o kelio ženklų Nr.146-148, 407-409 pastatymo aukštis – 1,0 m.</w:t>
      </w:r>
    </w:p>
    <w:p w14:paraId="267D9A79"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Stovai turi būti pagaminti iš cinkuoto plieno, diametras tyri būti ne mažesnis  nei 60 mm.</w:t>
      </w:r>
    </w:p>
    <w:p w14:paraId="3B9BD12D"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Stovų cinko sluoksnis turi būti  70 µm. </w:t>
      </w:r>
    </w:p>
    <w:p w14:paraId="63B46E2F"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Stovo viršus turi būti uždengiamas pilkos spalvos plastmasiniu arba metaliniu dangteliu;</w:t>
      </w:r>
    </w:p>
    <w:p w14:paraId="1BF3DBD1"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Stovas įstatomas į įrengiamą gelžbetoninį pamatą, kurio parametrai: 0,3 x 0,3 m. </w:t>
      </w:r>
    </w:p>
    <w:p w14:paraId="75449320"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Sumontavus informacinių nuorodų atramas ten, kur yra betoniniai šaligatvio plytelių ar trinkelių paviršiai išpjaunama stulpeliui vieta betono gaminiuose, o pažeistos dangos užtaisomos betoniniu mišiniu.</w:t>
      </w:r>
    </w:p>
    <w:p w14:paraId="62CD2749"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Konkrečios užduotys derinamos su Perkančiąja organizacija po sutarties pasirašymo.</w:t>
      </w:r>
    </w:p>
    <w:p w14:paraId="736914AD"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lastRenderedPageBreak/>
        <w:t>Tiekėjas vykdo darbus pagal Perkančiosios organizacijos užsakyme pateikiamas darbų apimtis, eiliškumą bei nustatomus darbų atlikimo terminus. Tiekėjas privalo kelio ženklų, informacinių nuorodų montavimo užsakymą atlikti ne vėliau kaip per 5 darbo dienas, o skubų – per 24 val. Preliminarus darbų kiekis per 12 mėn.  nurodytas  Sutarties 2 priede.</w:t>
      </w:r>
    </w:p>
    <w:p w14:paraId="214B260A" w14:textId="77777777" w:rsidR="00207D55" w:rsidRPr="0089593A" w:rsidRDefault="00207D55" w:rsidP="00207D55">
      <w:pPr>
        <w:pStyle w:val="Sraopastraipa"/>
        <w:widowControl/>
        <w:numPr>
          <w:ilvl w:val="0"/>
          <w:numId w:val="22"/>
        </w:numPr>
        <w:tabs>
          <w:tab w:val="left" w:pos="709"/>
          <w:tab w:val="left" w:pos="1418"/>
        </w:tabs>
        <w:spacing w:after="200" w:line="276" w:lineRule="auto"/>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Darbų atlikimo metu Tiekėjas atsako už eismo saugumą objekto ribose.</w:t>
      </w:r>
    </w:p>
    <w:p w14:paraId="5AFF0467"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b/>
          <w:bCs/>
          <w:sz w:val="22"/>
          <w:szCs w:val="22"/>
          <w:lang w:eastAsia="ar-SA"/>
        </w:rPr>
      </w:pPr>
      <w:r w:rsidRPr="0089593A">
        <w:rPr>
          <w:rFonts w:ascii="Times New Roman" w:eastAsia="Times New Roman" w:hAnsi="Times New Roman" w:cs="Times New Roman"/>
          <w:sz w:val="22"/>
          <w:szCs w:val="22"/>
          <w:lang w:eastAsia="ar-SA"/>
        </w:rPr>
        <w:t>Tiekėjas privalo savarankiškai užtikrinti antžeminių ir požeminių komunikacijų bei gatvių dangos saugą objekto ribose, o jas pažeidęs, atstatyti savo lėšomis. Šaligatvio plytelių ir trinkelių dangų atstatymui naudoti pjovimo ir gręžimo įrangą.</w:t>
      </w:r>
    </w:p>
    <w:p w14:paraId="060D9D21" w14:textId="77777777" w:rsidR="00C45A52" w:rsidRPr="00C45A52" w:rsidRDefault="00207D55" w:rsidP="00C45A52">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b/>
          <w:bCs/>
          <w:sz w:val="22"/>
          <w:szCs w:val="22"/>
          <w:lang w:eastAsia="ar-SA"/>
        </w:rPr>
      </w:pPr>
      <w:r w:rsidRPr="0089593A">
        <w:rPr>
          <w:rFonts w:ascii="Times New Roman" w:eastAsia="Times New Roman" w:hAnsi="Times New Roman" w:cs="Times New Roman"/>
          <w:sz w:val="22"/>
          <w:szCs w:val="22"/>
          <w:lang w:eastAsia="ar-SA"/>
        </w:rPr>
        <w:t>Išmontuotus, tinkamus naudoti kelio ženklus Tiekėjas sandėliuoja ir esant Perkančiosios organizacijos užsakymui panaudoja juos.</w:t>
      </w:r>
    </w:p>
    <w:p w14:paraId="2137EA12" w14:textId="441327DB" w:rsidR="00207D55" w:rsidRPr="00847E88" w:rsidRDefault="00207D55" w:rsidP="00847E88">
      <w:pPr>
        <w:widowControl/>
        <w:tabs>
          <w:tab w:val="left" w:pos="709"/>
          <w:tab w:val="left" w:pos="1418"/>
        </w:tabs>
        <w:jc w:val="both"/>
        <w:rPr>
          <w:rFonts w:ascii="Times New Roman" w:eastAsia="Times New Roman" w:hAnsi="Times New Roman" w:cs="Times New Roman"/>
          <w:b/>
          <w:bCs/>
          <w:sz w:val="22"/>
          <w:szCs w:val="22"/>
          <w:lang w:eastAsia="ar-SA"/>
        </w:rPr>
      </w:pPr>
    </w:p>
    <w:tbl>
      <w:tblPr>
        <w:tblStyle w:val="Lentelstinklelis"/>
        <w:tblW w:w="0" w:type="auto"/>
        <w:tblInd w:w="0" w:type="dxa"/>
        <w:tblLook w:val="04A0" w:firstRow="1" w:lastRow="0" w:firstColumn="1" w:lastColumn="0" w:noHBand="0" w:noVBand="1"/>
      </w:tblPr>
      <w:tblGrid>
        <w:gridCol w:w="541"/>
        <w:gridCol w:w="3761"/>
        <w:gridCol w:w="1056"/>
        <w:gridCol w:w="4270"/>
      </w:tblGrid>
      <w:tr w:rsidR="00207D55" w:rsidRPr="0089593A" w14:paraId="2EDC0BD0" w14:textId="77777777" w:rsidTr="009B06F8">
        <w:tc>
          <w:tcPr>
            <w:tcW w:w="9628" w:type="dxa"/>
            <w:gridSpan w:val="4"/>
            <w:tcBorders>
              <w:top w:val="single" w:sz="4" w:space="0" w:color="auto"/>
              <w:left w:val="single" w:sz="4" w:space="0" w:color="auto"/>
              <w:bottom w:val="single" w:sz="4" w:space="0" w:color="auto"/>
              <w:right w:val="single" w:sz="4" w:space="0" w:color="auto"/>
            </w:tcBorders>
            <w:hideMark/>
          </w:tcPr>
          <w:p w14:paraId="791B7ECA" w14:textId="77777777" w:rsidR="00207D55" w:rsidRPr="0089593A" w:rsidRDefault="00207D55" w:rsidP="009B06F8">
            <w:pPr>
              <w:tabs>
                <w:tab w:val="left" w:pos="850"/>
              </w:tabs>
              <w:autoSpaceDE w:val="0"/>
              <w:spacing w:line="200" w:lineRule="atLeast"/>
              <w:jc w:val="both"/>
              <w:rPr>
                <w:rFonts w:ascii="Times New Roman" w:hAnsi="Times New Roman" w:cs="Times New Roman"/>
                <w:b/>
                <w:caps/>
              </w:rPr>
            </w:pPr>
            <w:r w:rsidRPr="0089593A">
              <w:rPr>
                <w:rFonts w:ascii="Times New Roman" w:hAnsi="Times New Roman" w:cs="Times New Roman"/>
                <w:b/>
                <w:caps/>
              </w:rPr>
              <w:t>Ženklai, veidrodžiai, informacinės lentelės</w:t>
            </w:r>
          </w:p>
        </w:tc>
      </w:tr>
      <w:tr w:rsidR="00C45A52" w:rsidRPr="00C56428" w14:paraId="34002E33"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4ABDEAED"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1</w:t>
            </w:r>
          </w:p>
        </w:tc>
        <w:tc>
          <w:tcPr>
            <w:tcW w:w="3761" w:type="dxa"/>
            <w:tcBorders>
              <w:top w:val="nil"/>
              <w:left w:val="single" w:sz="4" w:space="0" w:color="000000"/>
              <w:bottom w:val="single" w:sz="4" w:space="0" w:color="000000"/>
              <w:right w:val="nil"/>
            </w:tcBorders>
          </w:tcPr>
          <w:p w14:paraId="72EA610F" w14:textId="50377229"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hAnsi="Times New Roman" w:cs="Times New Roman"/>
                <w:sz w:val="18"/>
                <w:szCs w:val="18"/>
              </w:rPr>
              <w:t>Šviesą atspindinčio 0 grupės kelio ženklo įrengimas be stovo ir pamato</w:t>
            </w:r>
          </w:p>
        </w:tc>
        <w:tc>
          <w:tcPr>
            <w:tcW w:w="1056" w:type="dxa"/>
            <w:tcBorders>
              <w:top w:val="nil"/>
              <w:left w:val="single" w:sz="4" w:space="0" w:color="000000"/>
              <w:bottom w:val="single" w:sz="4" w:space="0" w:color="000000"/>
              <w:right w:val="nil"/>
            </w:tcBorders>
          </w:tcPr>
          <w:p w14:paraId="249A69EC" w14:textId="7A23685B" w:rsidR="00C45A52" w:rsidRPr="00C56428" w:rsidRDefault="00C45A52" w:rsidP="00C45A52">
            <w:pPr>
              <w:snapToGrid w:val="0"/>
              <w:spacing w:line="254" w:lineRule="auto"/>
              <w:rPr>
                <w:rFonts w:ascii="Times New Roman" w:hAnsi="Times New Roman" w:cs="Times New Roman"/>
                <w:sz w:val="18"/>
                <w:szCs w:val="18"/>
                <w:vertAlign w:val="superscript"/>
              </w:rPr>
            </w:pPr>
            <w:r w:rsidRPr="00C56428">
              <w:rPr>
                <w:rFonts w:ascii="Times New Roman" w:hAnsi="Times New Roman" w:cs="Times New Roman"/>
                <w:sz w:val="18"/>
                <w:szCs w:val="18"/>
              </w:rPr>
              <w:t>1 vnt.</w:t>
            </w:r>
          </w:p>
        </w:tc>
        <w:tc>
          <w:tcPr>
            <w:tcW w:w="4270" w:type="dxa"/>
            <w:tcBorders>
              <w:top w:val="nil"/>
              <w:left w:val="single" w:sz="4" w:space="0" w:color="000000"/>
              <w:bottom w:val="single" w:sz="4" w:space="0" w:color="000000"/>
              <w:right w:val="single" w:sz="4" w:space="0" w:color="000000"/>
            </w:tcBorders>
          </w:tcPr>
          <w:p w14:paraId="52DE44BF" w14:textId="3B67669E" w:rsidR="00C45A52" w:rsidRPr="00C56428" w:rsidRDefault="00C45A52" w:rsidP="00C45A52">
            <w:pPr>
              <w:snapToGrid w:val="0"/>
              <w:spacing w:line="254" w:lineRule="auto"/>
              <w:jc w:val="both"/>
              <w:rPr>
                <w:rFonts w:ascii="Times New Roman" w:hAnsi="Times New Roman" w:cs="Times New Roman"/>
                <w:spacing w:val="-2"/>
                <w:sz w:val="18"/>
                <w:szCs w:val="18"/>
              </w:rPr>
            </w:pPr>
            <w:r w:rsidRPr="00C56428">
              <w:rPr>
                <w:rFonts w:ascii="Times New Roman" w:hAnsi="Times New Roman" w:cs="Times New Roman"/>
                <w:spacing w:val="-2"/>
                <w:sz w:val="18"/>
                <w:szCs w:val="18"/>
              </w:rPr>
              <w:t>0 grupės kelio ženklo sumontavimas ant esamo kelio ženklo stulpo, šviesoforo, gatvės apšvietimo ar elektros stulpo. Kelio ženklai gali būti tvirtinami prie cilindrinių, kvadratinių ar kitokių atramų.</w:t>
            </w:r>
          </w:p>
        </w:tc>
      </w:tr>
      <w:tr w:rsidR="00C45A52" w:rsidRPr="00C56428" w14:paraId="499D6BDC"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5BC654EB"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2</w:t>
            </w:r>
          </w:p>
        </w:tc>
        <w:tc>
          <w:tcPr>
            <w:tcW w:w="3761" w:type="dxa"/>
            <w:tcBorders>
              <w:top w:val="single" w:sz="4" w:space="0" w:color="auto"/>
              <w:left w:val="single" w:sz="4" w:space="0" w:color="auto"/>
              <w:bottom w:val="single" w:sz="4" w:space="0" w:color="auto"/>
              <w:right w:val="single" w:sz="4" w:space="0" w:color="auto"/>
            </w:tcBorders>
          </w:tcPr>
          <w:p w14:paraId="4431D146" w14:textId="08D8831C"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hAnsi="Times New Roman" w:cs="Times New Roman"/>
                <w:sz w:val="18"/>
                <w:szCs w:val="18"/>
              </w:rPr>
              <w:t>Šviesą atspindinčio 1 grupės kelio ženklo įrengimas be stovo ir pamato</w:t>
            </w:r>
          </w:p>
        </w:tc>
        <w:tc>
          <w:tcPr>
            <w:tcW w:w="1056" w:type="dxa"/>
            <w:tcBorders>
              <w:top w:val="single" w:sz="4" w:space="0" w:color="auto"/>
              <w:left w:val="single" w:sz="4" w:space="0" w:color="auto"/>
              <w:bottom w:val="single" w:sz="4" w:space="0" w:color="auto"/>
              <w:right w:val="single" w:sz="4" w:space="0" w:color="auto"/>
            </w:tcBorders>
          </w:tcPr>
          <w:p w14:paraId="46363C2D" w14:textId="752A7620" w:rsidR="00C45A52" w:rsidRPr="00C56428" w:rsidRDefault="00C45A52" w:rsidP="00C45A52">
            <w:pPr>
              <w:snapToGrid w:val="0"/>
              <w:spacing w:line="254" w:lineRule="auto"/>
              <w:rPr>
                <w:rFonts w:ascii="Times New Roman" w:hAnsi="Times New Roman" w:cs="Times New Roman"/>
                <w:sz w:val="18"/>
                <w:szCs w:val="18"/>
                <w:vertAlign w:val="superscript"/>
              </w:rPr>
            </w:pPr>
            <w:r w:rsidRPr="00C56428">
              <w:rPr>
                <w:rFonts w:ascii="Times New Roman" w:hAnsi="Times New Roman" w:cs="Times New Roman"/>
                <w:sz w:val="18"/>
                <w:szCs w:val="18"/>
              </w:rPr>
              <w:t>1 vnt.</w:t>
            </w:r>
          </w:p>
        </w:tc>
        <w:tc>
          <w:tcPr>
            <w:tcW w:w="4270" w:type="dxa"/>
            <w:tcBorders>
              <w:top w:val="single" w:sz="4" w:space="0" w:color="auto"/>
              <w:left w:val="single" w:sz="4" w:space="0" w:color="auto"/>
              <w:bottom w:val="single" w:sz="4" w:space="0" w:color="auto"/>
              <w:right w:val="single" w:sz="4" w:space="0" w:color="auto"/>
            </w:tcBorders>
          </w:tcPr>
          <w:p w14:paraId="29AF6AB5" w14:textId="7902A93A" w:rsidR="00C45A52" w:rsidRPr="00C56428" w:rsidRDefault="00C45A52" w:rsidP="00C45A52">
            <w:pPr>
              <w:snapToGrid w:val="0"/>
              <w:spacing w:line="254" w:lineRule="auto"/>
              <w:jc w:val="both"/>
              <w:rPr>
                <w:rFonts w:ascii="Times New Roman" w:hAnsi="Times New Roman" w:cs="Times New Roman"/>
                <w:spacing w:val="-2"/>
                <w:sz w:val="18"/>
                <w:szCs w:val="18"/>
              </w:rPr>
            </w:pPr>
            <w:r w:rsidRPr="00C56428">
              <w:rPr>
                <w:rFonts w:ascii="Times New Roman" w:hAnsi="Times New Roman" w:cs="Times New Roman"/>
                <w:spacing w:val="-2"/>
                <w:sz w:val="18"/>
                <w:szCs w:val="18"/>
              </w:rPr>
              <w:t>1 grupės kelio ženklo sumontavimas ant esamo kelio ženklo stulpo, šviesoforo, gatvės apšvietimo ar elektros stulpo. Kelio ženklai gali būti tvirtinami prie cilindrinių, kvadratinių ar kitokių atramų.</w:t>
            </w:r>
          </w:p>
        </w:tc>
      </w:tr>
      <w:tr w:rsidR="00C45A52" w:rsidRPr="00C56428" w14:paraId="60581E5F"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373FA30D"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3</w:t>
            </w:r>
          </w:p>
        </w:tc>
        <w:tc>
          <w:tcPr>
            <w:tcW w:w="3761" w:type="dxa"/>
            <w:tcBorders>
              <w:top w:val="single" w:sz="4" w:space="0" w:color="auto"/>
              <w:left w:val="single" w:sz="4" w:space="0" w:color="000000"/>
              <w:bottom w:val="single" w:sz="4" w:space="0" w:color="000000"/>
              <w:right w:val="nil"/>
            </w:tcBorders>
          </w:tcPr>
          <w:p w14:paraId="1F5EF22E" w14:textId="7622FCCB" w:rsidR="00C45A52" w:rsidRPr="00C56428" w:rsidRDefault="00C45A52" w:rsidP="00C45A52">
            <w:pPr>
              <w:tabs>
                <w:tab w:val="left" w:pos="2496"/>
              </w:tabs>
              <w:snapToGrid w:val="0"/>
              <w:spacing w:line="254" w:lineRule="auto"/>
              <w:jc w:val="both"/>
              <w:rPr>
                <w:rFonts w:ascii="Times New Roman" w:eastAsia="Times New Roman" w:hAnsi="Times New Roman" w:cs="Times New Roman"/>
                <w:sz w:val="18"/>
                <w:szCs w:val="18"/>
              </w:rPr>
            </w:pPr>
            <w:r w:rsidRPr="00C56428">
              <w:rPr>
                <w:rFonts w:ascii="Times New Roman" w:hAnsi="Times New Roman" w:cs="Times New Roman"/>
                <w:sz w:val="18"/>
                <w:szCs w:val="18"/>
              </w:rPr>
              <w:t>Šviesą atspindinčio 2 grupės kelio ženklo įrengimas be stovo ir pamato</w:t>
            </w:r>
          </w:p>
        </w:tc>
        <w:tc>
          <w:tcPr>
            <w:tcW w:w="1056" w:type="dxa"/>
            <w:tcBorders>
              <w:top w:val="single" w:sz="4" w:space="0" w:color="auto"/>
              <w:left w:val="single" w:sz="4" w:space="0" w:color="000000"/>
              <w:bottom w:val="single" w:sz="4" w:space="0" w:color="000000"/>
              <w:right w:val="nil"/>
            </w:tcBorders>
          </w:tcPr>
          <w:p w14:paraId="187D9AFE" w14:textId="3748F926" w:rsidR="00C45A52" w:rsidRPr="00C56428" w:rsidRDefault="00C45A52" w:rsidP="00C45A52">
            <w:pPr>
              <w:snapToGrid w:val="0"/>
              <w:spacing w:line="254" w:lineRule="auto"/>
              <w:rPr>
                <w:rFonts w:ascii="Times New Roman" w:hAnsi="Times New Roman" w:cs="Times New Roman"/>
                <w:sz w:val="18"/>
                <w:szCs w:val="18"/>
              </w:rPr>
            </w:pPr>
            <w:r w:rsidRPr="00C56428">
              <w:rPr>
                <w:rFonts w:ascii="Times New Roman" w:hAnsi="Times New Roman" w:cs="Times New Roman"/>
                <w:sz w:val="18"/>
                <w:szCs w:val="18"/>
              </w:rPr>
              <w:t>1 vnt.</w:t>
            </w:r>
          </w:p>
        </w:tc>
        <w:tc>
          <w:tcPr>
            <w:tcW w:w="4270" w:type="dxa"/>
            <w:tcBorders>
              <w:top w:val="single" w:sz="4" w:space="0" w:color="auto"/>
              <w:left w:val="single" w:sz="4" w:space="0" w:color="000000"/>
              <w:bottom w:val="single" w:sz="4" w:space="0" w:color="000000"/>
              <w:right w:val="single" w:sz="4" w:space="0" w:color="000000"/>
            </w:tcBorders>
          </w:tcPr>
          <w:p w14:paraId="25AFB24E" w14:textId="058AF4F5" w:rsidR="00C45A52" w:rsidRPr="00C56428" w:rsidRDefault="00C45A52" w:rsidP="00C45A52">
            <w:pPr>
              <w:snapToGrid w:val="0"/>
              <w:spacing w:line="254" w:lineRule="auto"/>
              <w:jc w:val="both"/>
              <w:rPr>
                <w:rFonts w:ascii="Times New Roman" w:hAnsi="Times New Roman" w:cs="Times New Roman"/>
                <w:spacing w:val="-2"/>
                <w:sz w:val="18"/>
                <w:szCs w:val="18"/>
              </w:rPr>
            </w:pPr>
            <w:r w:rsidRPr="00C56428">
              <w:rPr>
                <w:rFonts w:ascii="Times New Roman" w:hAnsi="Times New Roman" w:cs="Times New Roman"/>
                <w:spacing w:val="-2"/>
                <w:sz w:val="18"/>
                <w:szCs w:val="18"/>
              </w:rPr>
              <w:t>2 grupės kelio ženklo sumontavimas ant esamo kelio ženklo stulpo, šviesoforo, gatvės apšvietimo ar elektros stulpo. Kelio ženklai gali būti tvirtinami prie cilindrinių, kvadratinių ar kitokių atramų.</w:t>
            </w:r>
          </w:p>
        </w:tc>
      </w:tr>
      <w:tr w:rsidR="00C45A52" w:rsidRPr="00C56428" w14:paraId="4D9F43B1"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2F91F9A8"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4</w:t>
            </w:r>
          </w:p>
        </w:tc>
        <w:tc>
          <w:tcPr>
            <w:tcW w:w="3761" w:type="dxa"/>
            <w:tcBorders>
              <w:top w:val="nil"/>
              <w:left w:val="single" w:sz="4" w:space="0" w:color="000000"/>
              <w:bottom w:val="single" w:sz="4" w:space="0" w:color="auto"/>
              <w:right w:val="nil"/>
            </w:tcBorders>
          </w:tcPr>
          <w:p w14:paraId="7E013D78" w14:textId="3EE41FCA"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eastAsia="HG Mincho Light J" w:hAnsi="Times New Roman" w:cs="Times New Roman"/>
                <w:sz w:val="18"/>
                <w:szCs w:val="18"/>
              </w:rPr>
              <w:t>Šviesą atspindinčio kelio ženklo įrengimas be stovo ir pamato (su užsakovo kelio ženklu)</w:t>
            </w:r>
          </w:p>
        </w:tc>
        <w:tc>
          <w:tcPr>
            <w:tcW w:w="1056" w:type="dxa"/>
            <w:tcBorders>
              <w:top w:val="nil"/>
              <w:left w:val="single" w:sz="4" w:space="0" w:color="000000"/>
              <w:bottom w:val="single" w:sz="4" w:space="0" w:color="auto"/>
              <w:right w:val="nil"/>
            </w:tcBorders>
          </w:tcPr>
          <w:p w14:paraId="10A03210" w14:textId="50A4587B" w:rsidR="00C45A52" w:rsidRPr="00C56428" w:rsidRDefault="00C45A52" w:rsidP="00C45A52">
            <w:pPr>
              <w:snapToGrid w:val="0"/>
              <w:spacing w:line="254" w:lineRule="auto"/>
              <w:rPr>
                <w:rFonts w:ascii="Times New Roman" w:hAnsi="Times New Roman" w:cs="Times New Roman"/>
                <w:sz w:val="18"/>
                <w:szCs w:val="18"/>
              </w:rPr>
            </w:pPr>
            <w:r w:rsidRPr="00C56428">
              <w:rPr>
                <w:rFonts w:ascii="Times New Roman" w:hAnsi="Times New Roman" w:cs="Times New Roman"/>
                <w:sz w:val="18"/>
                <w:szCs w:val="18"/>
              </w:rPr>
              <w:t>1 vnt.</w:t>
            </w:r>
          </w:p>
        </w:tc>
        <w:tc>
          <w:tcPr>
            <w:tcW w:w="4270" w:type="dxa"/>
            <w:tcBorders>
              <w:top w:val="nil"/>
              <w:left w:val="single" w:sz="4" w:space="0" w:color="000000"/>
              <w:bottom w:val="single" w:sz="4" w:space="0" w:color="auto"/>
              <w:right w:val="single" w:sz="4" w:space="0" w:color="000000"/>
            </w:tcBorders>
          </w:tcPr>
          <w:p w14:paraId="6CAD40E3" w14:textId="4BE34731" w:rsidR="00C45A52" w:rsidRPr="00C56428" w:rsidRDefault="00C45A52" w:rsidP="00C45A52">
            <w:pPr>
              <w:snapToGrid w:val="0"/>
              <w:spacing w:line="254" w:lineRule="auto"/>
              <w:jc w:val="both"/>
              <w:rPr>
                <w:rFonts w:ascii="Times New Roman" w:hAnsi="Times New Roman" w:cs="Times New Roman"/>
                <w:spacing w:val="-2"/>
                <w:sz w:val="18"/>
                <w:szCs w:val="18"/>
              </w:rPr>
            </w:pPr>
            <w:r w:rsidRPr="00C56428">
              <w:rPr>
                <w:rFonts w:ascii="Times New Roman" w:hAnsi="Times New Roman" w:cs="Times New Roman"/>
                <w:spacing w:val="-2"/>
                <w:sz w:val="18"/>
                <w:szCs w:val="18"/>
              </w:rPr>
              <w:t>Užsakovo turimo kelio ženklo įrengimas ant esamo kelio ženklo stulpo, šviesoforo, gatvės apšvietimo ar elektros stulpo. Kelio ženklai gali būti tvirtinami prie cilindrinių, kvadratinių ar kitokių atramų.</w:t>
            </w:r>
          </w:p>
        </w:tc>
      </w:tr>
      <w:tr w:rsidR="00C45A52" w:rsidRPr="00C56428" w14:paraId="705A1127"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71F4C79F"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5</w:t>
            </w:r>
          </w:p>
        </w:tc>
        <w:tc>
          <w:tcPr>
            <w:tcW w:w="3761" w:type="dxa"/>
            <w:tcBorders>
              <w:top w:val="single" w:sz="4" w:space="0" w:color="auto"/>
              <w:left w:val="single" w:sz="4" w:space="0" w:color="auto"/>
              <w:bottom w:val="single" w:sz="4" w:space="0" w:color="auto"/>
              <w:right w:val="single" w:sz="4" w:space="0" w:color="auto"/>
            </w:tcBorders>
          </w:tcPr>
          <w:p w14:paraId="168CEC3D" w14:textId="692EFAD7"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hAnsi="Times New Roman" w:cs="Times New Roman"/>
                <w:sz w:val="18"/>
                <w:szCs w:val="18"/>
              </w:rPr>
              <w:t>Pėsčiųjų perėjos kelio ženklo Nr. 533 ir 534 įkomponuoto į geltono fono skydą (matmenys 900 x 900 mm) įrengimas be stovo ir pamato</w:t>
            </w:r>
          </w:p>
        </w:tc>
        <w:tc>
          <w:tcPr>
            <w:tcW w:w="1056" w:type="dxa"/>
            <w:tcBorders>
              <w:top w:val="single" w:sz="4" w:space="0" w:color="auto"/>
              <w:left w:val="single" w:sz="4" w:space="0" w:color="auto"/>
              <w:bottom w:val="single" w:sz="4" w:space="0" w:color="auto"/>
              <w:right w:val="single" w:sz="4" w:space="0" w:color="auto"/>
            </w:tcBorders>
          </w:tcPr>
          <w:p w14:paraId="374F9BA7" w14:textId="4A59F45A" w:rsidR="00C45A52" w:rsidRPr="00C56428" w:rsidRDefault="00C45A52" w:rsidP="00C45A52">
            <w:pPr>
              <w:snapToGrid w:val="0"/>
              <w:spacing w:line="254" w:lineRule="auto"/>
              <w:rPr>
                <w:rFonts w:ascii="Times New Roman" w:hAnsi="Times New Roman" w:cs="Times New Roman"/>
                <w:sz w:val="18"/>
                <w:szCs w:val="18"/>
                <w:vertAlign w:val="superscript"/>
              </w:rPr>
            </w:pPr>
            <w:r w:rsidRPr="00C56428">
              <w:rPr>
                <w:rFonts w:ascii="Times New Roman" w:hAnsi="Times New Roman" w:cs="Times New Roman"/>
                <w:sz w:val="18"/>
                <w:szCs w:val="18"/>
              </w:rPr>
              <w:t>1 vnt.</w:t>
            </w:r>
          </w:p>
        </w:tc>
        <w:tc>
          <w:tcPr>
            <w:tcW w:w="4270" w:type="dxa"/>
            <w:tcBorders>
              <w:top w:val="single" w:sz="4" w:space="0" w:color="auto"/>
              <w:left w:val="single" w:sz="4" w:space="0" w:color="auto"/>
              <w:bottom w:val="single" w:sz="4" w:space="0" w:color="auto"/>
              <w:right w:val="single" w:sz="4" w:space="0" w:color="auto"/>
            </w:tcBorders>
          </w:tcPr>
          <w:p w14:paraId="0413380E" w14:textId="78001043" w:rsidR="00C45A52" w:rsidRPr="00C56428" w:rsidRDefault="00C45A52" w:rsidP="00C45A52">
            <w:pPr>
              <w:snapToGrid w:val="0"/>
              <w:spacing w:line="254" w:lineRule="auto"/>
              <w:jc w:val="both"/>
              <w:rPr>
                <w:rFonts w:ascii="Times New Roman" w:hAnsi="Times New Roman" w:cs="Times New Roman"/>
                <w:spacing w:val="-2"/>
                <w:sz w:val="18"/>
                <w:szCs w:val="18"/>
              </w:rPr>
            </w:pPr>
            <w:r w:rsidRPr="00C56428">
              <w:rPr>
                <w:rFonts w:ascii="Times New Roman" w:hAnsi="Times New Roman" w:cs="Times New Roman"/>
                <w:spacing w:val="-2"/>
                <w:sz w:val="18"/>
                <w:szCs w:val="18"/>
              </w:rPr>
              <w:t>Pėsčiųjų perėjos kelio ženklo (geltoname fone) Nr. 533 ir 534 sumontavimas ant esamo kelio ženklo stulpo, šviesoforo, gatvės apšvietimo ar elektros stulpo.</w:t>
            </w:r>
          </w:p>
        </w:tc>
      </w:tr>
      <w:tr w:rsidR="00C45A52" w:rsidRPr="00C56428" w14:paraId="21C8152D"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4A50FB7B"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6</w:t>
            </w:r>
          </w:p>
        </w:tc>
        <w:tc>
          <w:tcPr>
            <w:tcW w:w="3761" w:type="dxa"/>
            <w:tcBorders>
              <w:top w:val="single" w:sz="4" w:space="0" w:color="auto"/>
              <w:left w:val="single" w:sz="4" w:space="0" w:color="000000"/>
              <w:bottom w:val="single" w:sz="4" w:space="0" w:color="000000"/>
              <w:right w:val="nil"/>
            </w:tcBorders>
          </w:tcPr>
          <w:p w14:paraId="357CC5F0" w14:textId="77777777" w:rsidR="00C45A52" w:rsidRPr="00C56428" w:rsidRDefault="00C45A52" w:rsidP="00C45A52">
            <w:pPr>
              <w:jc w:val="both"/>
              <w:rPr>
                <w:rFonts w:ascii="Times New Roman" w:eastAsia="Times New Roman" w:hAnsi="Times New Roman" w:cs="Times New Roman"/>
                <w:sz w:val="18"/>
                <w:szCs w:val="18"/>
              </w:rPr>
            </w:pPr>
            <w:r w:rsidRPr="00C56428">
              <w:rPr>
                <w:rFonts w:ascii="Times New Roman" w:hAnsi="Times New Roman" w:cs="Times New Roman"/>
                <w:sz w:val="18"/>
                <w:szCs w:val="18"/>
              </w:rPr>
              <w:t>Kelio ženklo stovo 60,3 mm įrengimas</w:t>
            </w:r>
          </w:p>
          <w:p w14:paraId="00FE2DC5" w14:textId="77777777" w:rsidR="00C45A52" w:rsidRPr="00C56428" w:rsidRDefault="00C45A52" w:rsidP="00C45A52">
            <w:pPr>
              <w:snapToGrid w:val="0"/>
              <w:spacing w:line="254" w:lineRule="auto"/>
              <w:jc w:val="both"/>
              <w:rPr>
                <w:rFonts w:ascii="Times New Roman" w:eastAsia="HG Mincho Light J" w:hAnsi="Times New Roman" w:cs="Times New Roman"/>
                <w:sz w:val="18"/>
                <w:szCs w:val="18"/>
              </w:rPr>
            </w:pPr>
          </w:p>
        </w:tc>
        <w:tc>
          <w:tcPr>
            <w:tcW w:w="1056" w:type="dxa"/>
            <w:tcBorders>
              <w:top w:val="single" w:sz="4" w:space="0" w:color="auto"/>
              <w:left w:val="single" w:sz="4" w:space="0" w:color="000000"/>
              <w:bottom w:val="single" w:sz="4" w:space="0" w:color="000000"/>
              <w:right w:val="nil"/>
            </w:tcBorders>
          </w:tcPr>
          <w:p w14:paraId="322E9D95" w14:textId="0EC25BBC" w:rsidR="00C45A52" w:rsidRPr="00C56428" w:rsidRDefault="00C45A52" w:rsidP="00C45A52">
            <w:pPr>
              <w:spacing w:line="254" w:lineRule="auto"/>
              <w:rPr>
                <w:rFonts w:ascii="Times New Roman" w:hAnsi="Times New Roman" w:cs="Times New Roman"/>
                <w:sz w:val="18"/>
                <w:szCs w:val="18"/>
              </w:rPr>
            </w:pPr>
            <w:r w:rsidRPr="00C56428">
              <w:rPr>
                <w:rFonts w:ascii="Times New Roman" w:hAnsi="Times New Roman" w:cs="Times New Roman"/>
                <w:sz w:val="18"/>
                <w:szCs w:val="18"/>
              </w:rPr>
              <w:t>1 vnt.</w:t>
            </w:r>
          </w:p>
        </w:tc>
        <w:tc>
          <w:tcPr>
            <w:tcW w:w="4270" w:type="dxa"/>
            <w:tcBorders>
              <w:top w:val="single" w:sz="4" w:space="0" w:color="auto"/>
              <w:left w:val="single" w:sz="4" w:space="0" w:color="000000"/>
              <w:bottom w:val="single" w:sz="4" w:space="0" w:color="000000"/>
              <w:right w:val="single" w:sz="4" w:space="0" w:color="000000"/>
            </w:tcBorders>
          </w:tcPr>
          <w:p w14:paraId="41602DC1" w14:textId="51460314"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pacing w:val="-2"/>
                <w:sz w:val="18"/>
                <w:szCs w:val="18"/>
              </w:rPr>
              <w:t xml:space="preserve"> Cinkuoto plieno, kelio ženklo stovo, kurio diametras 60,3 mm įrengimas nurodytoje vietoje. </w:t>
            </w:r>
          </w:p>
        </w:tc>
      </w:tr>
      <w:tr w:rsidR="00C45A52" w:rsidRPr="00C56428" w14:paraId="7C677B5E"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13E1293B"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7</w:t>
            </w:r>
          </w:p>
        </w:tc>
        <w:tc>
          <w:tcPr>
            <w:tcW w:w="3761" w:type="dxa"/>
            <w:tcBorders>
              <w:top w:val="nil"/>
              <w:left w:val="single" w:sz="4" w:space="0" w:color="000000"/>
              <w:bottom w:val="single" w:sz="4" w:space="0" w:color="auto"/>
              <w:right w:val="nil"/>
            </w:tcBorders>
          </w:tcPr>
          <w:p w14:paraId="05F0F08F" w14:textId="77777777" w:rsidR="00C45A52" w:rsidRPr="00C56428" w:rsidRDefault="00C45A52" w:rsidP="00C45A52">
            <w:pPr>
              <w:jc w:val="both"/>
              <w:rPr>
                <w:rFonts w:ascii="Times New Roman" w:eastAsia="Times New Roman" w:hAnsi="Times New Roman" w:cs="Times New Roman"/>
                <w:sz w:val="18"/>
                <w:szCs w:val="18"/>
              </w:rPr>
            </w:pPr>
            <w:r w:rsidRPr="00C56428">
              <w:rPr>
                <w:rFonts w:ascii="Times New Roman" w:hAnsi="Times New Roman" w:cs="Times New Roman"/>
                <w:sz w:val="18"/>
                <w:szCs w:val="18"/>
              </w:rPr>
              <w:t>Kelio ženklo stovo 76 mm įrengimas</w:t>
            </w:r>
          </w:p>
          <w:p w14:paraId="131CC8DA" w14:textId="77777777" w:rsidR="00C45A52" w:rsidRPr="00C56428" w:rsidRDefault="00C45A52" w:rsidP="00C45A52">
            <w:pPr>
              <w:snapToGrid w:val="0"/>
              <w:spacing w:line="254" w:lineRule="auto"/>
              <w:jc w:val="both"/>
              <w:rPr>
                <w:rFonts w:ascii="Times New Roman" w:eastAsia="HG Mincho Light J" w:hAnsi="Times New Roman" w:cs="Times New Roman"/>
                <w:sz w:val="18"/>
                <w:szCs w:val="18"/>
              </w:rPr>
            </w:pPr>
          </w:p>
        </w:tc>
        <w:tc>
          <w:tcPr>
            <w:tcW w:w="1056" w:type="dxa"/>
            <w:tcBorders>
              <w:top w:val="nil"/>
              <w:left w:val="single" w:sz="4" w:space="0" w:color="000000"/>
              <w:bottom w:val="single" w:sz="4" w:space="0" w:color="auto"/>
              <w:right w:val="nil"/>
            </w:tcBorders>
          </w:tcPr>
          <w:p w14:paraId="52521E59" w14:textId="07494CB5" w:rsidR="00C45A52" w:rsidRPr="00C56428" w:rsidRDefault="00C45A52" w:rsidP="00C45A52">
            <w:pPr>
              <w:spacing w:line="254" w:lineRule="auto"/>
              <w:rPr>
                <w:rFonts w:ascii="Times New Roman" w:hAnsi="Times New Roman" w:cs="Times New Roman"/>
                <w:sz w:val="18"/>
                <w:szCs w:val="18"/>
              </w:rPr>
            </w:pPr>
            <w:r w:rsidRPr="00C56428">
              <w:rPr>
                <w:rFonts w:ascii="Times New Roman" w:hAnsi="Times New Roman" w:cs="Times New Roman"/>
                <w:sz w:val="18"/>
                <w:szCs w:val="18"/>
              </w:rPr>
              <w:t>1 vnt.</w:t>
            </w:r>
          </w:p>
        </w:tc>
        <w:tc>
          <w:tcPr>
            <w:tcW w:w="4270" w:type="dxa"/>
            <w:tcBorders>
              <w:top w:val="nil"/>
              <w:left w:val="single" w:sz="4" w:space="0" w:color="000000"/>
              <w:bottom w:val="single" w:sz="4" w:space="0" w:color="auto"/>
              <w:right w:val="single" w:sz="4" w:space="0" w:color="000000"/>
            </w:tcBorders>
          </w:tcPr>
          <w:p w14:paraId="33631D4A" w14:textId="22107C6B"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pacing w:val="-2"/>
                <w:sz w:val="18"/>
                <w:szCs w:val="18"/>
              </w:rPr>
              <w:t>Cinkuoto plieno, kelio ženklo stovo, kurio diametras 76 mm įrengimas nurodytoje vietoje.</w:t>
            </w:r>
          </w:p>
        </w:tc>
      </w:tr>
      <w:tr w:rsidR="00C45A52" w:rsidRPr="00C56428" w14:paraId="74134137"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28F4BD09"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8</w:t>
            </w:r>
          </w:p>
        </w:tc>
        <w:tc>
          <w:tcPr>
            <w:tcW w:w="3761" w:type="dxa"/>
            <w:tcBorders>
              <w:top w:val="single" w:sz="4" w:space="0" w:color="auto"/>
              <w:left w:val="single" w:sz="4" w:space="0" w:color="auto"/>
              <w:bottom w:val="single" w:sz="4" w:space="0" w:color="auto"/>
              <w:right w:val="single" w:sz="4" w:space="0" w:color="auto"/>
            </w:tcBorders>
          </w:tcPr>
          <w:p w14:paraId="6D81E557" w14:textId="77777777" w:rsidR="00C45A52" w:rsidRPr="00C56428" w:rsidRDefault="00C45A52" w:rsidP="00C45A52">
            <w:pPr>
              <w:jc w:val="both"/>
              <w:rPr>
                <w:rFonts w:ascii="Times New Roman" w:eastAsia="Times New Roman" w:hAnsi="Times New Roman" w:cs="Times New Roman"/>
                <w:sz w:val="18"/>
                <w:szCs w:val="18"/>
              </w:rPr>
            </w:pPr>
            <w:r w:rsidRPr="00C56428">
              <w:rPr>
                <w:rFonts w:ascii="Times New Roman" w:hAnsi="Times New Roman" w:cs="Times New Roman"/>
                <w:sz w:val="18"/>
                <w:szCs w:val="18"/>
              </w:rPr>
              <w:t>Kelio ženklo ar informacinio stendo pamato įrengimas</w:t>
            </w:r>
          </w:p>
          <w:p w14:paraId="5004CDB9" w14:textId="1FC8AC34" w:rsidR="00C45A52" w:rsidRPr="00C56428" w:rsidRDefault="00C45A52" w:rsidP="00C45A52">
            <w:pPr>
              <w:snapToGrid w:val="0"/>
              <w:spacing w:line="254" w:lineRule="auto"/>
              <w:jc w:val="both"/>
              <w:rPr>
                <w:rFonts w:ascii="Times New Roman" w:eastAsia="HG Mincho Light J" w:hAnsi="Times New Roman" w:cs="Times New Roman"/>
                <w:sz w:val="18"/>
                <w:szCs w:val="18"/>
              </w:rPr>
            </w:pPr>
          </w:p>
        </w:tc>
        <w:tc>
          <w:tcPr>
            <w:tcW w:w="1056" w:type="dxa"/>
            <w:tcBorders>
              <w:top w:val="single" w:sz="4" w:space="0" w:color="auto"/>
              <w:left w:val="single" w:sz="4" w:space="0" w:color="auto"/>
              <w:bottom w:val="single" w:sz="4" w:space="0" w:color="auto"/>
              <w:right w:val="single" w:sz="4" w:space="0" w:color="auto"/>
            </w:tcBorders>
          </w:tcPr>
          <w:p w14:paraId="635508AC" w14:textId="2B483DF5" w:rsidR="00C45A52" w:rsidRPr="00C56428" w:rsidRDefault="00C45A52" w:rsidP="00C45A52">
            <w:pPr>
              <w:spacing w:line="254" w:lineRule="auto"/>
              <w:rPr>
                <w:rFonts w:ascii="Times New Roman" w:hAnsi="Times New Roman" w:cs="Times New Roman"/>
                <w:sz w:val="18"/>
                <w:szCs w:val="18"/>
              </w:rPr>
            </w:pPr>
            <w:r w:rsidRPr="00C56428">
              <w:rPr>
                <w:rFonts w:ascii="Times New Roman" w:hAnsi="Times New Roman" w:cs="Times New Roman"/>
                <w:sz w:val="18"/>
                <w:szCs w:val="18"/>
              </w:rPr>
              <w:t>1 vnt.</w:t>
            </w:r>
          </w:p>
        </w:tc>
        <w:tc>
          <w:tcPr>
            <w:tcW w:w="4270" w:type="dxa"/>
            <w:tcBorders>
              <w:top w:val="single" w:sz="4" w:space="0" w:color="auto"/>
              <w:left w:val="single" w:sz="4" w:space="0" w:color="auto"/>
              <w:bottom w:val="single" w:sz="4" w:space="0" w:color="auto"/>
              <w:right w:val="single" w:sz="4" w:space="0" w:color="auto"/>
            </w:tcBorders>
          </w:tcPr>
          <w:p w14:paraId="503A9FDA" w14:textId="0D7DA385"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z w:val="18"/>
                <w:szCs w:val="18"/>
              </w:rPr>
              <w:t>Gelžbetoninio pamato, kurio dydis 0,3x0,3 m kelio ženklui ar informaciniam stendui įrengimas.</w:t>
            </w:r>
          </w:p>
        </w:tc>
      </w:tr>
      <w:tr w:rsidR="00C45A52" w:rsidRPr="00C56428" w14:paraId="023288CC"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21B9BEB6"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9</w:t>
            </w:r>
          </w:p>
        </w:tc>
        <w:tc>
          <w:tcPr>
            <w:tcW w:w="3761" w:type="dxa"/>
            <w:tcBorders>
              <w:top w:val="single" w:sz="4" w:space="0" w:color="auto"/>
              <w:left w:val="single" w:sz="4" w:space="0" w:color="000000"/>
              <w:bottom w:val="single" w:sz="4" w:space="0" w:color="000000"/>
              <w:right w:val="nil"/>
            </w:tcBorders>
          </w:tcPr>
          <w:p w14:paraId="27F6CBAE" w14:textId="77777777" w:rsidR="00C45A52" w:rsidRPr="00C56428" w:rsidRDefault="00C45A52" w:rsidP="00C45A52">
            <w:pPr>
              <w:jc w:val="both"/>
              <w:rPr>
                <w:rFonts w:ascii="Times New Roman" w:eastAsia="Times New Roman" w:hAnsi="Times New Roman" w:cs="Times New Roman"/>
                <w:sz w:val="18"/>
                <w:szCs w:val="18"/>
              </w:rPr>
            </w:pPr>
            <w:r w:rsidRPr="00C56428">
              <w:rPr>
                <w:rFonts w:ascii="Times New Roman" w:hAnsi="Times New Roman" w:cs="Times New Roman"/>
                <w:sz w:val="18"/>
                <w:szCs w:val="18"/>
              </w:rPr>
              <w:t>Sferinio veidrodžio įrengimas be stovo ir pamato 70 cm</w:t>
            </w:r>
          </w:p>
          <w:p w14:paraId="6DD61CF6" w14:textId="16905389" w:rsidR="00C45A52" w:rsidRPr="00C56428" w:rsidRDefault="00C45A52" w:rsidP="00C45A52">
            <w:pPr>
              <w:snapToGrid w:val="0"/>
              <w:spacing w:line="254" w:lineRule="auto"/>
              <w:jc w:val="both"/>
              <w:rPr>
                <w:rFonts w:ascii="Times New Roman" w:eastAsia="HG Mincho Light J" w:hAnsi="Times New Roman" w:cs="Times New Roman"/>
                <w:sz w:val="18"/>
                <w:szCs w:val="18"/>
              </w:rPr>
            </w:pPr>
          </w:p>
        </w:tc>
        <w:tc>
          <w:tcPr>
            <w:tcW w:w="1056" w:type="dxa"/>
            <w:tcBorders>
              <w:top w:val="single" w:sz="4" w:space="0" w:color="auto"/>
              <w:left w:val="single" w:sz="4" w:space="0" w:color="000000"/>
              <w:bottom w:val="single" w:sz="4" w:space="0" w:color="000000"/>
              <w:right w:val="nil"/>
            </w:tcBorders>
          </w:tcPr>
          <w:p w14:paraId="4A220932" w14:textId="41F0AC0D" w:rsidR="00C45A52" w:rsidRPr="00C56428" w:rsidRDefault="00C45A52" w:rsidP="00C45A52">
            <w:pPr>
              <w:snapToGrid w:val="0"/>
              <w:spacing w:line="254" w:lineRule="auto"/>
              <w:rPr>
                <w:rFonts w:ascii="Times New Roman" w:hAnsi="Times New Roman" w:cs="Times New Roman"/>
                <w:sz w:val="18"/>
                <w:szCs w:val="18"/>
              </w:rPr>
            </w:pPr>
            <w:r w:rsidRPr="00C56428">
              <w:rPr>
                <w:rFonts w:ascii="Times New Roman" w:hAnsi="Times New Roman" w:cs="Times New Roman"/>
                <w:sz w:val="18"/>
                <w:szCs w:val="18"/>
              </w:rPr>
              <w:t xml:space="preserve">1 vnt. </w:t>
            </w:r>
          </w:p>
        </w:tc>
        <w:tc>
          <w:tcPr>
            <w:tcW w:w="4270" w:type="dxa"/>
            <w:tcBorders>
              <w:top w:val="single" w:sz="4" w:space="0" w:color="auto"/>
              <w:left w:val="single" w:sz="4" w:space="0" w:color="000000"/>
              <w:bottom w:val="single" w:sz="4" w:space="0" w:color="000000"/>
              <w:right w:val="single" w:sz="4" w:space="0" w:color="000000"/>
            </w:tcBorders>
          </w:tcPr>
          <w:p w14:paraId="16C79883" w14:textId="49054065"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pacing w:val="-2"/>
                <w:sz w:val="18"/>
                <w:szCs w:val="18"/>
              </w:rPr>
              <w:t>70 cm diametro sferinio veidrodžio sumontavimas ant esamo kelio ženklo stulpo, šviesoforo, gatvės apšvietimo ar elektros stulpo. Sferiniai veidrodžiai gali būti tvirtinami prie cilindrinių, kvadratinių ar kitokių atramų.</w:t>
            </w:r>
          </w:p>
        </w:tc>
      </w:tr>
      <w:tr w:rsidR="00C45A52" w:rsidRPr="00C56428" w14:paraId="581B045A"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67B6BE38"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10</w:t>
            </w:r>
          </w:p>
        </w:tc>
        <w:tc>
          <w:tcPr>
            <w:tcW w:w="3761" w:type="dxa"/>
            <w:tcBorders>
              <w:top w:val="nil"/>
              <w:left w:val="single" w:sz="4" w:space="0" w:color="000000"/>
              <w:bottom w:val="single" w:sz="4" w:space="0" w:color="000000"/>
              <w:right w:val="nil"/>
            </w:tcBorders>
          </w:tcPr>
          <w:p w14:paraId="34648061" w14:textId="69843C14"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eastAsia="HG Mincho Light J" w:hAnsi="Times New Roman" w:cs="Times New Roman"/>
                <w:sz w:val="18"/>
                <w:szCs w:val="18"/>
              </w:rPr>
              <w:t>Sferinio veidrodžio įrengimas be stovo ir pamato 90 cm</w:t>
            </w:r>
          </w:p>
        </w:tc>
        <w:tc>
          <w:tcPr>
            <w:tcW w:w="1056" w:type="dxa"/>
            <w:tcBorders>
              <w:top w:val="nil"/>
              <w:left w:val="single" w:sz="4" w:space="0" w:color="000000"/>
              <w:bottom w:val="single" w:sz="4" w:space="0" w:color="000000"/>
              <w:right w:val="nil"/>
            </w:tcBorders>
          </w:tcPr>
          <w:p w14:paraId="0E9DD4D8" w14:textId="1101BFDB" w:rsidR="00C45A52" w:rsidRPr="00C56428" w:rsidRDefault="00C45A52" w:rsidP="00C45A52">
            <w:pPr>
              <w:snapToGrid w:val="0"/>
              <w:spacing w:line="254" w:lineRule="auto"/>
              <w:rPr>
                <w:rFonts w:ascii="Times New Roman" w:hAnsi="Times New Roman" w:cs="Times New Roman"/>
                <w:sz w:val="18"/>
                <w:szCs w:val="18"/>
                <w:vertAlign w:val="superscript"/>
              </w:rPr>
            </w:pPr>
            <w:r w:rsidRPr="00C56428">
              <w:rPr>
                <w:rFonts w:ascii="Times New Roman" w:hAnsi="Times New Roman" w:cs="Times New Roman"/>
                <w:sz w:val="18"/>
                <w:szCs w:val="18"/>
              </w:rPr>
              <w:t>1 vnt.</w:t>
            </w:r>
          </w:p>
        </w:tc>
        <w:tc>
          <w:tcPr>
            <w:tcW w:w="4270" w:type="dxa"/>
            <w:tcBorders>
              <w:top w:val="nil"/>
              <w:left w:val="single" w:sz="4" w:space="0" w:color="000000"/>
              <w:bottom w:val="single" w:sz="4" w:space="0" w:color="000000"/>
              <w:right w:val="single" w:sz="4" w:space="0" w:color="000000"/>
            </w:tcBorders>
          </w:tcPr>
          <w:p w14:paraId="57FB2082" w14:textId="0B2A0051"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pacing w:val="-2"/>
                <w:sz w:val="18"/>
                <w:szCs w:val="18"/>
              </w:rPr>
              <w:t>90 cm diametro sferinio veidrodžio sumontavimas ant esamo kelio ženklo stulpo, šviesoforo, gatvės apšvietimo ar elektros stulpo. Sferiniai veidrodžiai gali būti tvirtinami prie cilindrinių, kvadratinių ar kitokių atramų.</w:t>
            </w:r>
          </w:p>
        </w:tc>
      </w:tr>
      <w:tr w:rsidR="00C45A52" w:rsidRPr="00C56428" w14:paraId="4E54A2A8" w14:textId="77777777" w:rsidTr="00C45A52">
        <w:tc>
          <w:tcPr>
            <w:tcW w:w="541" w:type="dxa"/>
            <w:tcBorders>
              <w:top w:val="single" w:sz="4" w:space="0" w:color="auto"/>
              <w:left w:val="single" w:sz="4" w:space="0" w:color="auto"/>
              <w:bottom w:val="single" w:sz="4" w:space="0" w:color="auto"/>
              <w:right w:val="single" w:sz="4" w:space="0" w:color="auto"/>
            </w:tcBorders>
            <w:hideMark/>
          </w:tcPr>
          <w:p w14:paraId="1F82C478" w14:textId="77777777"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11</w:t>
            </w:r>
          </w:p>
        </w:tc>
        <w:tc>
          <w:tcPr>
            <w:tcW w:w="3761" w:type="dxa"/>
            <w:tcBorders>
              <w:top w:val="nil"/>
              <w:left w:val="single" w:sz="4" w:space="0" w:color="000000"/>
              <w:bottom w:val="single" w:sz="4" w:space="0" w:color="000000"/>
              <w:right w:val="nil"/>
            </w:tcBorders>
          </w:tcPr>
          <w:p w14:paraId="76B7E5EA" w14:textId="655AC90A"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eastAsia="HG Mincho Light J" w:hAnsi="Times New Roman" w:cs="Times New Roman"/>
                <w:sz w:val="18"/>
                <w:szCs w:val="18"/>
              </w:rPr>
              <w:t>Cinkuotos gembės, įstatant ją į gelžbetoninį pamatą, įrengimas kelio ženklų pritvirtinimui 5,5 m aukštyje virš gatvės važiuojamosios dalies (gembės ilgis 4 m)</w:t>
            </w:r>
            <w:r w:rsidRPr="00C56428">
              <w:rPr>
                <w:rFonts w:ascii="Times New Roman" w:eastAsia="HG Mincho Light J" w:hAnsi="Times New Roman" w:cs="Times New Roman"/>
                <w:sz w:val="18"/>
                <w:szCs w:val="18"/>
              </w:rPr>
              <w:tab/>
            </w:r>
          </w:p>
        </w:tc>
        <w:tc>
          <w:tcPr>
            <w:tcW w:w="1056" w:type="dxa"/>
            <w:tcBorders>
              <w:top w:val="nil"/>
              <w:left w:val="single" w:sz="4" w:space="0" w:color="000000"/>
              <w:bottom w:val="single" w:sz="4" w:space="0" w:color="000000"/>
              <w:right w:val="nil"/>
            </w:tcBorders>
          </w:tcPr>
          <w:p w14:paraId="07FC364D" w14:textId="66DF6583" w:rsidR="00C45A52" w:rsidRPr="00C56428" w:rsidRDefault="00C45A52" w:rsidP="00C45A52">
            <w:pPr>
              <w:spacing w:line="254" w:lineRule="auto"/>
              <w:rPr>
                <w:rFonts w:ascii="Times New Roman" w:hAnsi="Times New Roman" w:cs="Times New Roman"/>
                <w:sz w:val="18"/>
                <w:szCs w:val="18"/>
              </w:rPr>
            </w:pPr>
            <w:r w:rsidRPr="00C56428">
              <w:rPr>
                <w:rFonts w:ascii="Times New Roman" w:hAnsi="Times New Roman" w:cs="Times New Roman"/>
                <w:sz w:val="18"/>
                <w:szCs w:val="18"/>
              </w:rPr>
              <w:t>1 vnt.</w:t>
            </w:r>
          </w:p>
        </w:tc>
        <w:tc>
          <w:tcPr>
            <w:tcW w:w="4270" w:type="dxa"/>
            <w:tcBorders>
              <w:top w:val="nil"/>
              <w:left w:val="single" w:sz="4" w:space="0" w:color="000000"/>
              <w:bottom w:val="single" w:sz="4" w:space="0" w:color="000000"/>
              <w:right w:val="single" w:sz="4" w:space="0" w:color="000000"/>
            </w:tcBorders>
          </w:tcPr>
          <w:p w14:paraId="71BBD7D9" w14:textId="23464D79"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z w:val="18"/>
                <w:szCs w:val="18"/>
              </w:rPr>
              <w:t>Gelžbetoninio pamato įrengimas nurodytoje vietoje, cinkuotos gembės tvirtinimas prie pamato.</w:t>
            </w:r>
          </w:p>
        </w:tc>
      </w:tr>
      <w:tr w:rsidR="00C45A52" w:rsidRPr="00C56428" w14:paraId="2C9F5E6F" w14:textId="77777777" w:rsidTr="00C45A52">
        <w:tc>
          <w:tcPr>
            <w:tcW w:w="541" w:type="dxa"/>
            <w:tcBorders>
              <w:top w:val="single" w:sz="4" w:space="0" w:color="auto"/>
              <w:left w:val="single" w:sz="4" w:space="0" w:color="auto"/>
              <w:bottom w:val="single" w:sz="4" w:space="0" w:color="auto"/>
              <w:right w:val="single" w:sz="4" w:space="0" w:color="auto"/>
            </w:tcBorders>
          </w:tcPr>
          <w:p w14:paraId="766486E4" w14:textId="77777777" w:rsidR="00C45A52" w:rsidRPr="00C56428" w:rsidRDefault="00C45A52" w:rsidP="00C45A52">
            <w:pPr>
              <w:spacing w:line="254" w:lineRule="auto"/>
              <w:jc w:val="center"/>
              <w:rPr>
                <w:rFonts w:ascii="Times New Roman" w:eastAsia="Calibri" w:hAnsi="Times New Roman" w:cs="Times New Roman"/>
                <w:sz w:val="18"/>
                <w:szCs w:val="18"/>
              </w:rPr>
            </w:pPr>
          </w:p>
          <w:p w14:paraId="627E7429" w14:textId="18A46933"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12</w:t>
            </w:r>
          </w:p>
        </w:tc>
        <w:tc>
          <w:tcPr>
            <w:tcW w:w="3761" w:type="dxa"/>
            <w:tcBorders>
              <w:top w:val="nil"/>
              <w:left w:val="single" w:sz="4" w:space="0" w:color="000000"/>
              <w:bottom w:val="single" w:sz="4" w:space="0" w:color="000000"/>
              <w:right w:val="nil"/>
            </w:tcBorders>
          </w:tcPr>
          <w:p w14:paraId="283B4235" w14:textId="0997CFF8"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eastAsia="HG Mincho Light J" w:hAnsi="Times New Roman" w:cs="Times New Roman"/>
                <w:sz w:val="18"/>
                <w:szCs w:val="18"/>
              </w:rPr>
              <w:t xml:space="preserve">Nuorodų, informacinių stendų, ženklų (ne kelio ženklų), kitų individualaus projektavimo ženklų įrengimas </w:t>
            </w:r>
          </w:p>
        </w:tc>
        <w:tc>
          <w:tcPr>
            <w:tcW w:w="1056" w:type="dxa"/>
            <w:tcBorders>
              <w:top w:val="nil"/>
              <w:left w:val="single" w:sz="4" w:space="0" w:color="000000"/>
              <w:bottom w:val="single" w:sz="4" w:space="0" w:color="000000"/>
              <w:right w:val="nil"/>
            </w:tcBorders>
          </w:tcPr>
          <w:p w14:paraId="0467A1A8" w14:textId="1A190F07" w:rsidR="00C45A52" w:rsidRPr="00C56428" w:rsidRDefault="00C45A52" w:rsidP="00C45A52">
            <w:pPr>
              <w:spacing w:line="254" w:lineRule="auto"/>
              <w:rPr>
                <w:rFonts w:ascii="Times New Roman" w:hAnsi="Times New Roman" w:cs="Times New Roman"/>
                <w:sz w:val="18"/>
                <w:szCs w:val="18"/>
              </w:rPr>
            </w:pPr>
            <w:r w:rsidRPr="00C56428">
              <w:rPr>
                <w:rFonts w:ascii="Times New Roman" w:hAnsi="Times New Roman" w:cs="Times New Roman"/>
                <w:sz w:val="18"/>
                <w:szCs w:val="18"/>
              </w:rPr>
              <w:t>1 vnt.</w:t>
            </w:r>
          </w:p>
        </w:tc>
        <w:tc>
          <w:tcPr>
            <w:tcW w:w="4270" w:type="dxa"/>
            <w:tcBorders>
              <w:top w:val="nil"/>
              <w:left w:val="single" w:sz="4" w:space="0" w:color="000000"/>
              <w:bottom w:val="single" w:sz="4" w:space="0" w:color="000000"/>
              <w:right w:val="single" w:sz="4" w:space="0" w:color="000000"/>
            </w:tcBorders>
          </w:tcPr>
          <w:p w14:paraId="16B15891" w14:textId="4E62332B"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z w:val="18"/>
                <w:szCs w:val="18"/>
              </w:rPr>
              <w:t>Nuorodų, informacinių stendų, ne kelio ženklų gaminimas, įrengimas pagal užsakovo pateiktą užsakymą.</w:t>
            </w:r>
          </w:p>
        </w:tc>
      </w:tr>
      <w:tr w:rsidR="00C45A52" w:rsidRPr="00C56428" w14:paraId="628347CC" w14:textId="77777777" w:rsidTr="00C45A52">
        <w:tc>
          <w:tcPr>
            <w:tcW w:w="541" w:type="dxa"/>
            <w:tcBorders>
              <w:top w:val="single" w:sz="4" w:space="0" w:color="auto"/>
              <w:left w:val="single" w:sz="4" w:space="0" w:color="auto"/>
              <w:bottom w:val="single" w:sz="4" w:space="0" w:color="auto"/>
              <w:right w:val="single" w:sz="4" w:space="0" w:color="auto"/>
            </w:tcBorders>
          </w:tcPr>
          <w:p w14:paraId="4CDC13AD" w14:textId="7688B25B" w:rsidR="00C45A52" w:rsidRPr="00C56428" w:rsidRDefault="00C45A52" w:rsidP="00C45A52">
            <w:pPr>
              <w:spacing w:line="254" w:lineRule="auto"/>
              <w:jc w:val="center"/>
              <w:rPr>
                <w:rFonts w:ascii="Times New Roman" w:eastAsia="Calibri" w:hAnsi="Times New Roman" w:cs="Times New Roman"/>
                <w:sz w:val="18"/>
                <w:szCs w:val="18"/>
              </w:rPr>
            </w:pPr>
            <w:r w:rsidRPr="00C56428">
              <w:rPr>
                <w:rFonts w:ascii="Times New Roman" w:eastAsia="Calibri" w:hAnsi="Times New Roman" w:cs="Times New Roman"/>
                <w:sz w:val="18"/>
                <w:szCs w:val="18"/>
              </w:rPr>
              <w:t>13</w:t>
            </w:r>
          </w:p>
        </w:tc>
        <w:tc>
          <w:tcPr>
            <w:tcW w:w="3761" w:type="dxa"/>
            <w:tcBorders>
              <w:top w:val="nil"/>
              <w:left w:val="single" w:sz="4" w:space="0" w:color="000000"/>
              <w:bottom w:val="single" w:sz="4" w:space="0" w:color="000000"/>
              <w:right w:val="nil"/>
            </w:tcBorders>
          </w:tcPr>
          <w:p w14:paraId="2851D83B" w14:textId="77777777"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eastAsia="HG Mincho Light J" w:hAnsi="Times New Roman" w:cs="Times New Roman"/>
                <w:sz w:val="18"/>
                <w:szCs w:val="18"/>
              </w:rPr>
              <w:t>Kiti panašaus pobūdžio nenumatyti darbai.</w:t>
            </w:r>
            <w:r w:rsidRPr="00C56428">
              <w:rPr>
                <w:rFonts w:ascii="Times New Roman" w:eastAsia="HG Mincho Light J" w:hAnsi="Times New Roman" w:cs="Times New Roman"/>
                <w:sz w:val="18"/>
                <w:szCs w:val="18"/>
              </w:rPr>
              <w:tab/>
            </w:r>
          </w:p>
          <w:p w14:paraId="31EBC24B" w14:textId="66E12094" w:rsidR="00C45A52" w:rsidRPr="00C56428" w:rsidRDefault="00C45A52" w:rsidP="00C45A52">
            <w:pPr>
              <w:snapToGrid w:val="0"/>
              <w:spacing w:line="254" w:lineRule="auto"/>
              <w:jc w:val="both"/>
              <w:rPr>
                <w:rFonts w:ascii="Times New Roman" w:eastAsia="HG Mincho Light J" w:hAnsi="Times New Roman" w:cs="Times New Roman"/>
                <w:sz w:val="18"/>
                <w:szCs w:val="18"/>
              </w:rPr>
            </w:pPr>
            <w:r w:rsidRPr="00C56428">
              <w:rPr>
                <w:rFonts w:ascii="Times New Roman" w:eastAsia="HG Mincho Light J" w:hAnsi="Times New Roman" w:cs="Times New Roman"/>
                <w:sz w:val="18"/>
                <w:szCs w:val="18"/>
              </w:rPr>
              <w:tab/>
            </w:r>
          </w:p>
        </w:tc>
        <w:tc>
          <w:tcPr>
            <w:tcW w:w="1056" w:type="dxa"/>
            <w:tcBorders>
              <w:top w:val="nil"/>
              <w:left w:val="single" w:sz="4" w:space="0" w:color="000000"/>
              <w:bottom w:val="single" w:sz="4" w:space="0" w:color="000000"/>
              <w:right w:val="nil"/>
            </w:tcBorders>
          </w:tcPr>
          <w:p w14:paraId="3C89870C" w14:textId="65ABC31A" w:rsidR="00C45A52" w:rsidRPr="00C56428" w:rsidRDefault="00C45A52" w:rsidP="00C45A52">
            <w:pPr>
              <w:spacing w:line="254" w:lineRule="auto"/>
              <w:rPr>
                <w:rFonts w:ascii="Times New Roman" w:hAnsi="Times New Roman" w:cs="Times New Roman"/>
                <w:sz w:val="18"/>
                <w:szCs w:val="18"/>
              </w:rPr>
            </w:pPr>
            <w:r w:rsidRPr="00C56428">
              <w:rPr>
                <w:rFonts w:ascii="Times New Roman" w:hAnsi="Times New Roman" w:cs="Times New Roman"/>
                <w:sz w:val="18"/>
                <w:szCs w:val="18"/>
              </w:rPr>
              <w:t>1 val.</w:t>
            </w:r>
          </w:p>
        </w:tc>
        <w:tc>
          <w:tcPr>
            <w:tcW w:w="4270" w:type="dxa"/>
            <w:tcBorders>
              <w:top w:val="nil"/>
              <w:left w:val="single" w:sz="4" w:space="0" w:color="000000"/>
              <w:bottom w:val="single" w:sz="4" w:space="0" w:color="000000"/>
              <w:right w:val="single" w:sz="4" w:space="0" w:color="000000"/>
            </w:tcBorders>
          </w:tcPr>
          <w:p w14:paraId="030E9BFF" w14:textId="0968A786" w:rsidR="00C45A52" w:rsidRPr="00C56428" w:rsidRDefault="00C45A52" w:rsidP="00C45A52">
            <w:pPr>
              <w:snapToGrid w:val="0"/>
              <w:spacing w:line="254" w:lineRule="auto"/>
              <w:jc w:val="both"/>
              <w:rPr>
                <w:rFonts w:ascii="Times New Roman" w:hAnsi="Times New Roman" w:cs="Times New Roman"/>
                <w:sz w:val="18"/>
                <w:szCs w:val="18"/>
              </w:rPr>
            </w:pPr>
            <w:r w:rsidRPr="00C56428">
              <w:rPr>
                <w:rFonts w:ascii="Times New Roman" w:hAnsi="Times New Roman" w:cs="Times New Roman"/>
                <w:sz w:val="18"/>
                <w:szCs w:val="18"/>
              </w:rPr>
              <w:t xml:space="preserve">Atlikti kitus panašaus pobūdžio nenumatytus darbus - pvz.: laikinai uždengti Kelio </w:t>
            </w:r>
            <w:r w:rsidRPr="00C56428">
              <w:rPr>
                <w:rFonts w:ascii="Times New Roman" w:eastAsia="HG Mincho Light J" w:hAnsi="Times New Roman" w:cs="Times New Roman"/>
                <w:sz w:val="18"/>
                <w:szCs w:val="18"/>
              </w:rPr>
              <w:t>ženklus, laikinai išmontuoti kelio ženklus, įrengti laikinus kelio ženklus ir pan.</w:t>
            </w:r>
          </w:p>
        </w:tc>
      </w:tr>
    </w:tbl>
    <w:p w14:paraId="05179983" w14:textId="77777777" w:rsidR="00207D55" w:rsidRPr="00C56428"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18"/>
          <w:szCs w:val="18"/>
          <w:lang w:eastAsia="ar-SA" w:bidi="ar-SA"/>
        </w:rPr>
      </w:pPr>
    </w:p>
    <w:p w14:paraId="2A342FD1"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9EA9787" w14:textId="77777777" w:rsidR="00207D55" w:rsidRDefault="00207D55" w:rsidP="00207D55">
      <w:pPr>
        <w:rPr>
          <w:rFonts w:ascii="Times New Roman" w:eastAsia="Times New Roman" w:hAnsi="Times New Roman" w:cs="Times New Roman"/>
          <w:b/>
          <w:bCs/>
          <w:sz w:val="22"/>
          <w:szCs w:val="22"/>
          <w:lang w:eastAsia="ar-SA"/>
        </w:rPr>
      </w:pPr>
    </w:p>
    <w:p w14:paraId="634CDB24" w14:textId="77777777" w:rsidR="00ED4E13" w:rsidRDefault="00ED4E13" w:rsidP="00207D55">
      <w:pPr>
        <w:jc w:val="right"/>
        <w:rPr>
          <w:rFonts w:ascii="Times New Roman" w:eastAsia="HG Mincho Light J" w:hAnsi="Times New Roman" w:cs="Times New Roman"/>
          <w:sz w:val="20"/>
          <w:szCs w:val="20"/>
          <w:lang w:eastAsia="ar-SA"/>
        </w:rPr>
      </w:pPr>
    </w:p>
    <w:p w14:paraId="438979D3" w14:textId="77777777" w:rsidR="00ED4E13" w:rsidRDefault="00ED4E13" w:rsidP="00207D55">
      <w:pPr>
        <w:jc w:val="right"/>
        <w:rPr>
          <w:rFonts w:ascii="Times New Roman" w:eastAsia="HG Mincho Light J" w:hAnsi="Times New Roman" w:cs="Times New Roman"/>
          <w:sz w:val="20"/>
          <w:szCs w:val="20"/>
          <w:lang w:eastAsia="ar-SA"/>
        </w:rPr>
      </w:pPr>
    </w:p>
    <w:p w14:paraId="5DF24840" w14:textId="77777777" w:rsidR="00ED4E13" w:rsidRDefault="00ED4E13" w:rsidP="00207D55">
      <w:pPr>
        <w:jc w:val="right"/>
        <w:rPr>
          <w:rFonts w:ascii="Times New Roman" w:eastAsia="HG Mincho Light J" w:hAnsi="Times New Roman" w:cs="Times New Roman"/>
          <w:sz w:val="20"/>
          <w:szCs w:val="20"/>
          <w:lang w:eastAsia="ar-SA"/>
        </w:rPr>
      </w:pPr>
    </w:p>
    <w:p w14:paraId="21DB7378" w14:textId="77777777" w:rsidR="00ED4E13" w:rsidRDefault="00ED4E13" w:rsidP="00207D55">
      <w:pPr>
        <w:jc w:val="right"/>
        <w:rPr>
          <w:rFonts w:ascii="Times New Roman" w:eastAsia="HG Mincho Light J" w:hAnsi="Times New Roman" w:cs="Times New Roman"/>
          <w:sz w:val="20"/>
          <w:szCs w:val="20"/>
          <w:lang w:eastAsia="ar-SA"/>
        </w:rPr>
      </w:pPr>
    </w:p>
    <w:p w14:paraId="47C3EE88" w14:textId="32CA9C50" w:rsidR="00207D55" w:rsidRPr="007B7CEC" w:rsidRDefault="00207D55" w:rsidP="00207D55">
      <w:pPr>
        <w:jc w:val="right"/>
        <w:rPr>
          <w:rFonts w:ascii="Times New Roman" w:eastAsia="HG Mincho Light J" w:hAnsi="Times New Roman" w:cs="Times New Roman"/>
          <w:sz w:val="20"/>
          <w:szCs w:val="20"/>
          <w:lang w:eastAsia="ar-SA"/>
        </w:rPr>
      </w:pPr>
      <w:r w:rsidRPr="007B7CEC">
        <w:rPr>
          <w:rFonts w:ascii="Times New Roman" w:eastAsia="HG Mincho Light J" w:hAnsi="Times New Roman" w:cs="Times New Roman"/>
          <w:sz w:val="20"/>
          <w:szCs w:val="20"/>
          <w:lang w:eastAsia="ar-SA"/>
        </w:rPr>
        <w:t xml:space="preserve">Sutarties projekto </w:t>
      </w:r>
      <w:r>
        <w:rPr>
          <w:rFonts w:ascii="Times New Roman" w:eastAsia="HG Mincho Light J" w:hAnsi="Times New Roman" w:cs="Times New Roman"/>
          <w:sz w:val="20"/>
          <w:szCs w:val="20"/>
          <w:lang w:eastAsia="ar-SA"/>
        </w:rPr>
        <w:t>3</w:t>
      </w:r>
      <w:r w:rsidRPr="007B7CEC">
        <w:rPr>
          <w:rFonts w:ascii="Times New Roman" w:eastAsia="HG Mincho Light J" w:hAnsi="Times New Roman" w:cs="Times New Roman"/>
          <w:sz w:val="20"/>
          <w:szCs w:val="20"/>
          <w:lang w:eastAsia="ar-SA"/>
        </w:rPr>
        <w:t xml:space="preserve"> priedas</w:t>
      </w:r>
    </w:p>
    <w:p w14:paraId="42A2C51A" w14:textId="77777777" w:rsidR="00207D55" w:rsidRDefault="00207D55" w:rsidP="00207D55">
      <w:pPr>
        <w:rPr>
          <w:rFonts w:ascii="Times New Roman" w:eastAsia="Times New Roman" w:hAnsi="Times New Roman" w:cs="Times New Roman"/>
          <w:b/>
          <w:bCs/>
          <w:sz w:val="22"/>
          <w:szCs w:val="22"/>
          <w:lang w:eastAsia="ar-SA"/>
        </w:rPr>
      </w:pPr>
    </w:p>
    <w:p w14:paraId="4550D948" w14:textId="77777777" w:rsidR="00ED4E13" w:rsidRDefault="00ED4E13" w:rsidP="00207D55">
      <w:pPr>
        <w:rPr>
          <w:rFonts w:ascii="Times New Roman" w:eastAsia="Times New Roman" w:hAnsi="Times New Roman" w:cs="Times New Roman"/>
          <w:b/>
          <w:bCs/>
          <w:sz w:val="22"/>
          <w:szCs w:val="22"/>
          <w:lang w:eastAsia="ar-SA"/>
        </w:rPr>
      </w:pPr>
    </w:p>
    <w:p w14:paraId="7A232F5D" w14:textId="77777777" w:rsidR="00ED4E13" w:rsidRDefault="00ED4E13" w:rsidP="00207D55">
      <w:pPr>
        <w:rPr>
          <w:rFonts w:ascii="Times New Roman" w:eastAsia="Times New Roman" w:hAnsi="Times New Roman" w:cs="Times New Roman"/>
          <w:b/>
          <w:bCs/>
          <w:sz w:val="22"/>
          <w:szCs w:val="22"/>
          <w:lang w:eastAsia="ar-SA"/>
        </w:rPr>
      </w:pPr>
    </w:p>
    <w:p w14:paraId="79704D49" w14:textId="77777777" w:rsidR="00207D55" w:rsidRDefault="00207D55" w:rsidP="00207D55">
      <w:pPr>
        <w:rPr>
          <w:rFonts w:ascii="Times New Roman" w:eastAsia="Times New Roman" w:hAnsi="Times New Roman" w:cs="Times New Roman"/>
          <w:b/>
          <w:bCs/>
          <w:sz w:val="22"/>
          <w:szCs w:val="22"/>
          <w:lang w:eastAsia="ar-SA"/>
        </w:rPr>
      </w:pPr>
    </w:p>
    <w:p w14:paraId="6451D75D" w14:textId="77777777" w:rsidR="00207D55" w:rsidRPr="0089593A" w:rsidRDefault="00207D55" w:rsidP="00207D55">
      <w:pPr>
        <w:tabs>
          <w:tab w:val="left" w:pos="680"/>
        </w:tabs>
        <w:suppressAutoHyphens/>
        <w:autoSpaceDE w:val="0"/>
        <w:spacing w:line="100" w:lineRule="atLeast"/>
        <w:jc w:val="center"/>
        <w:rPr>
          <w:rFonts w:ascii="Times New Roman" w:eastAsia="HG Mincho Light J" w:hAnsi="Times New Roman" w:cs="Times New Roman"/>
          <w:kern w:val="2"/>
          <w:sz w:val="22"/>
          <w:szCs w:val="22"/>
          <w:lang w:eastAsia="ar-SA" w:bidi="ar-SA"/>
        </w:rPr>
      </w:pPr>
      <w:r w:rsidRPr="0089593A">
        <w:rPr>
          <w:rFonts w:ascii="Times New Roman" w:eastAsia="HG Mincho Light J" w:hAnsi="Times New Roman" w:cs="Times New Roman"/>
          <w:b/>
          <w:sz w:val="22"/>
          <w:szCs w:val="22"/>
          <w:lang w:eastAsia="ar-SA" w:bidi="ar-SA"/>
        </w:rPr>
        <w:t>3 PRIEDAS PRIE 20   m</w:t>
      </w:r>
      <w:r w:rsidRPr="0089593A">
        <w:rPr>
          <w:rFonts w:ascii="Times New Roman" w:eastAsia="HG Mincho Light J" w:hAnsi="Times New Roman" w:cs="Times New Roman"/>
          <w:b/>
          <w:sz w:val="22"/>
          <w:szCs w:val="22"/>
          <w:u w:val="single"/>
          <w:lang w:eastAsia="ar-SA" w:bidi="ar-SA"/>
        </w:rPr>
        <w:t xml:space="preserve">.                                </w:t>
      </w:r>
      <w:r w:rsidRPr="0089593A">
        <w:rPr>
          <w:rFonts w:ascii="Times New Roman" w:eastAsia="HG Mincho Light J" w:hAnsi="Times New Roman" w:cs="Times New Roman"/>
          <w:b/>
          <w:sz w:val="22"/>
          <w:szCs w:val="22"/>
          <w:lang w:eastAsia="ar-SA" w:bidi="ar-SA"/>
        </w:rPr>
        <w:t xml:space="preserve">d. Nr. SŽ - </w:t>
      </w:r>
      <w:r w:rsidRPr="0089593A">
        <w:rPr>
          <w:rFonts w:ascii="Times New Roman" w:eastAsia="HG Mincho Light J" w:hAnsi="Times New Roman" w:cs="Times New Roman"/>
          <w:sz w:val="22"/>
          <w:szCs w:val="22"/>
          <w:lang w:eastAsia="ar-SA" w:bidi="ar-SA"/>
        </w:rPr>
        <w:t>____</w:t>
      </w:r>
    </w:p>
    <w:p w14:paraId="32BFEFB7" w14:textId="77777777" w:rsidR="00207D55" w:rsidRPr="0089593A" w:rsidRDefault="00207D55" w:rsidP="00207D55">
      <w:pPr>
        <w:suppressAutoHyphens/>
        <w:jc w:val="center"/>
        <w:rPr>
          <w:rFonts w:ascii="Times New Roman" w:eastAsia="Times New Roman" w:hAnsi="Times New Roman" w:cs="Times New Roman"/>
          <w:b/>
          <w:bCs/>
          <w:color w:val="auto"/>
          <w:sz w:val="22"/>
          <w:szCs w:val="22"/>
          <w:shd w:val="clear" w:color="auto" w:fill="FFFFFF"/>
          <w:lang w:eastAsia="ar-SA" w:bidi="ar-SA"/>
        </w:rPr>
      </w:pPr>
      <w:r w:rsidRPr="0089593A">
        <w:rPr>
          <w:rFonts w:ascii="Times New Roman" w:eastAsia="Times New Roman" w:hAnsi="Times New Roman" w:cs="Times New Roman"/>
          <w:b/>
          <w:bCs/>
          <w:color w:val="auto"/>
          <w:sz w:val="22"/>
          <w:szCs w:val="22"/>
          <w:shd w:val="clear" w:color="auto" w:fill="FFFFFF"/>
          <w:lang w:eastAsia="ar-SA" w:bidi="ar-SA"/>
        </w:rPr>
        <w:t xml:space="preserve">KELIO ŽENKLŲ IR SFERINIŲ VEIDRODŽIŲ ĮRENGIMO </w:t>
      </w:r>
    </w:p>
    <w:p w14:paraId="085C0CA9" w14:textId="77777777" w:rsidR="00207D55" w:rsidRPr="0089593A" w:rsidRDefault="00207D55" w:rsidP="00207D55">
      <w:pPr>
        <w:suppressAutoHyphens/>
        <w:jc w:val="center"/>
        <w:rPr>
          <w:rFonts w:ascii="Times New Roman" w:eastAsia="HG Mincho Light J" w:hAnsi="Times New Roman" w:cs="Times New Roman"/>
          <w:sz w:val="22"/>
          <w:szCs w:val="22"/>
          <w:lang w:eastAsia="ar-SA" w:bidi="ar-SA"/>
        </w:rPr>
      </w:pPr>
      <w:r w:rsidRPr="0089593A">
        <w:rPr>
          <w:rFonts w:ascii="Times New Roman" w:eastAsia="Times New Roman" w:hAnsi="Times New Roman" w:cs="Times New Roman"/>
          <w:b/>
          <w:bCs/>
          <w:color w:val="auto"/>
          <w:sz w:val="22"/>
          <w:szCs w:val="22"/>
          <w:shd w:val="clear" w:color="auto" w:fill="FFFFFF"/>
          <w:lang w:eastAsia="ar-SA" w:bidi="ar-SA"/>
        </w:rPr>
        <w:t xml:space="preserve">DARBŲ </w:t>
      </w:r>
      <w:r w:rsidRPr="0089593A">
        <w:rPr>
          <w:rFonts w:ascii="Times New Roman" w:eastAsia="HG Mincho Light J" w:hAnsi="Times New Roman" w:cs="Times New Roman"/>
          <w:b/>
          <w:bCs/>
          <w:sz w:val="22"/>
          <w:szCs w:val="22"/>
          <w:lang w:eastAsia="ar-SA" w:bidi="ar-SA"/>
        </w:rPr>
        <w:t>PATIKRINIMO,  PAŽEIDIMŲ NUSTATYMO, BAUDŲ SKYRIMO AKTAS</w:t>
      </w:r>
    </w:p>
    <w:p w14:paraId="4E5E6651"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p>
    <w:p w14:paraId="168810BD"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20… m. .................................d. Nr. ......</w:t>
      </w:r>
    </w:p>
    <w:p w14:paraId="7CF6D7EE"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Šiauliai</w:t>
      </w:r>
    </w:p>
    <w:p w14:paraId="24C6CB49"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p>
    <w:p w14:paraId="797172E0" w14:textId="77777777" w:rsidR="00207D55" w:rsidRPr="0089593A" w:rsidRDefault="00207D55" w:rsidP="00207D55">
      <w:pPr>
        <w:suppressAutoHyphens/>
        <w:spacing w:line="100" w:lineRule="atLeast"/>
        <w:rPr>
          <w:rFonts w:ascii="Times New Roman" w:eastAsia="HG Mincho Light J" w:hAnsi="Times New Roman" w:cs="Times New Roman"/>
          <w:bCs/>
          <w:sz w:val="22"/>
          <w:szCs w:val="22"/>
          <w:lang w:eastAsia="ar-SA" w:bidi="ar-SA"/>
        </w:rPr>
      </w:pPr>
      <w:r w:rsidRPr="0089593A">
        <w:rPr>
          <w:rFonts w:ascii="Times New Roman" w:eastAsia="HG Mincho Light J" w:hAnsi="Times New Roman" w:cs="Times New Roman"/>
          <w:sz w:val="22"/>
          <w:szCs w:val="22"/>
          <w:lang w:eastAsia="ar-SA" w:bidi="ar-SA"/>
        </w:rPr>
        <w:t>RANGOVAS</w:t>
      </w:r>
      <w:r w:rsidRPr="0089593A">
        <w:rPr>
          <w:rFonts w:ascii="Times New Roman" w:eastAsia="Tahoma" w:hAnsi="Times New Roman" w:cs="Times New Roman"/>
          <w:sz w:val="22"/>
          <w:szCs w:val="22"/>
          <w:lang w:eastAsia="ar-SA" w:bidi="ar-SA"/>
        </w:rPr>
        <w:t xml:space="preserve"> </w:t>
      </w:r>
      <w:r w:rsidRPr="0089593A">
        <w:rPr>
          <w:rFonts w:ascii="Times New Roman" w:eastAsia="HG Mincho Light J" w:hAnsi="Times New Roman" w:cs="Times New Roman"/>
          <w:sz w:val="22"/>
          <w:szCs w:val="22"/>
          <w:lang w:eastAsia="ar-SA" w:bidi="ar-SA"/>
        </w:rPr>
        <w:t>atstovas: .........................................................................……………….......</w:t>
      </w:r>
    </w:p>
    <w:p w14:paraId="105106E5" w14:textId="77777777" w:rsidR="00207D55" w:rsidRPr="0089593A" w:rsidRDefault="00207D55" w:rsidP="00207D55">
      <w:pPr>
        <w:suppressAutoHyphens/>
        <w:spacing w:line="100" w:lineRule="atLeast"/>
        <w:rPr>
          <w:rFonts w:ascii="Times New Roman" w:eastAsia="HG Mincho Light J" w:hAnsi="Times New Roman" w:cs="Times New Roman"/>
          <w:bCs/>
          <w:sz w:val="22"/>
          <w:szCs w:val="22"/>
          <w:lang w:eastAsia="ar-SA" w:bidi="ar-SA"/>
        </w:rPr>
      </w:pPr>
      <w:r w:rsidRPr="0089593A">
        <w:rPr>
          <w:rFonts w:ascii="Times New Roman" w:eastAsia="HG Mincho Light J" w:hAnsi="Times New Roman" w:cs="Times New Roman"/>
          <w:bCs/>
          <w:sz w:val="22"/>
          <w:szCs w:val="22"/>
          <w:lang w:eastAsia="ar-SA" w:bidi="ar-SA"/>
        </w:rPr>
        <w:t xml:space="preserve">                                              (</w:t>
      </w:r>
      <w:r w:rsidRPr="0089593A">
        <w:rPr>
          <w:rFonts w:ascii="Times New Roman" w:eastAsia="HG Mincho Light J" w:hAnsi="Times New Roman" w:cs="Times New Roman"/>
          <w:sz w:val="22"/>
          <w:szCs w:val="22"/>
          <w:lang w:eastAsia="ar-SA" w:bidi="ar-SA"/>
        </w:rPr>
        <w:t xml:space="preserve">atstovo </w:t>
      </w:r>
      <w:r w:rsidRPr="0089593A">
        <w:rPr>
          <w:rFonts w:ascii="Times New Roman" w:eastAsia="Tahoma" w:hAnsi="Times New Roman" w:cs="Times New Roman"/>
          <w:sz w:val="22"/>
          <w:szCs w:val="22"/>
          <w:lang w:eastAsia="ar-SA" w:bidi="ar-SA"/>
        </w:rPr>
        <w:t>į</w:t>
      </w:r>
      <w:r w:rsidRPr="0089593A">
        <w:rPr>
          <w:rFonts w:ascii="Times New Roman" w:eastAsia="HG Mincho Light J" w:hAnsi="Times New Roman" w:cs="Times New Roman"/>
          <w:bCs/>
          <w:sz w:val="22"/>
          <w:szCs w:val="22"/>
          <w:lang w:eastAsia="ar-SA" w:bidi="ar-SA"/>
        </w:rPr>
        <w:t>monės pavadinimas,</w:t>
      </w:r>
      <w:r w:rsidRPr="0089593A">
        <w:rPr>
          <w:rFonts w:ascii="Times New Roman" w:eastAsia="HG Mincho Light J" w:hAnsi="Times New Roman" w:cs="Times New Roman"/>
          <w:sz w:val="22"/>
          <w:szCs w:val="22"/>
          <w:lang w:eastAsia="ar-SA" w:bidi="ar-SA"/>
        </w:rPr>
        <w:t xml:space="preserve"> pareigos, vardas, pavardė</w:t>
      </w:r>
      <w:r w:rsidRPr="0089593A">
        <w:rPr>
          <w:rFonts w:ascii="Times New Roman" w:eastAsia="HG Mincho Light J" w:hAnsi="Times New Roman" w:cs="Times New Roman"/>
          <w:bCs/>
          <w:sz w:val="22"/>
          <w:szCs w:val="22"/>
          <w:lang w:eastAsia="ar-SA" w:bidi="ar-SA"/>
        </w:rPr>
        <w:t>)</w:t>
      </w:r>
    </w:p>
    <w:p w14:paraId="0F823B10" w14:textId="77777777" w:rsidR="00207D55" w:rsidRPr="0089593A" w:rsidRDefault="00207D55" w:rsidP="00207D55">
      <w:pPr>
        <w:suppressAutoHyphens/>
        <w:spacing w:line="100" w:lineRule="atLeast"/>
        <w:rPr>
          <w:rFonts w:ascii="Times New Roman" w:eastAsia="Tahoma" w:hAnsi="Times New Roman" w:cs="Times New Roman"/>
          <w:bCs/>
          <w:sz w:val="22"/>
          <w:szCs w:val="22"/>
          <w:lang w:eastAsia="ar-SA" w:bidi="ar-SA"/>
        </w:rPr>
      </w:pPr>
    </w:p>
    <w:p w14:paraId="12208D50" w14:textId="77777777" w:rsidR="00207D55" w:rsidRPr="0089593A" w:rsidRDefault="00207D55" w:rsidP="00207D55">
      <w:pPr>
        <w:suppressAutoHyphens/>
        <w:spacing w:line="100" w:lineRule="atLeast"/>
        <w:rPr>
          <w:rFonts w:ascii="Times New Roman" w:eastAsia="HG Mincho Light J" w:hAnsi="Times New Roman" w:cs="Times New Roman"/>
          <w:bCs/>
          <w:sz w:val="22"/>
          <w:szCs w:val="22"/>
          <w:lang w:eastAsia="ar-SA" w:bidi="ar-SA"/>
        </w:rPr>
      </w:pPr>
      <w:r w:rsidRPr="0089593A">
        <w:rPr>
          <w:rFonts w:ascii="Times New Roman" w:eastAsia="Tahoma" w:hAnsi="Times New Roman" w:cs="Times New Roman"/>
          <w:bCs/>
          <w:sz w:val="22"/>
          <w:szCs w:val="22"/>
          <w:lang w:eastAsia="ar-SA" w:bidi="ar-SA"/>
        </w:rPr>
        <w:t xml:space="preserve">UŽSAKOVAS </w:t>
      </w:r>
      <w:r w:rsidRPr="0089593A">
        <w:rPr>
          <w:rFonts w:ascii="Times New Roman" w:eastAsia="HG Mincho Light J" w:hAnsi="Times New Roman" w:cs="Times New Roman"/>
          <w:sz w:val="22"/>
          <w:szCs w:val="22"/>
          <w:lang w:eastAsia="ar-SA" w:bidi="ar-SA"/>
        </w:rPr>
        <w:t>atstovas: ......................................................................................................</w:t>
      </w:r>
    </w:p>
    <w:p w14:paraId="05D9E7E5"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bCs/>
          <w:sz w:val="22"/>
          <w:szCs w:val="22"/>
          <w:lang w:eastAsia="ar-SA" w:bidi="ar-SA"/>
        </w:rPr>
        <w:t xml:space="preserve">                                 (</w:t>
      </w:r>
      <w:r w:rsidRPr="0089593A">
        <w:rPr>
          <w:rFonts w:ascii="Times New Roman" w:eastAsia="HG Mincho Light J" w:hAnsi="Times New Roman" w:cs="Times New Roman"/>
          <w:sz w:val="22"/>
          <w:szCs w:val="22"/>
          <w:lang w:eastAsia="ar-SA" w:bidi="ar-SA"/>
        </w:rPr>
        <w:t>atstovo įstaigos (</w:t>
      </w:r>
      <w:r w:rsidRPr="0089593A">
        <w:rPr>
          <w:rFonts w:ascii="Times New Roman" w:eastAsia="Tahoma" w:hAnsi="Times New Roman" w:cs="Times New Roman"/>
          <w:sz w:val="22"/>
          <w:szCs w:val="22"/>
          <w:lang w:eastAsia="ar-SA" w:bidi="ar-SA"/>
        </w:rPr>
        <w:t>į</w:t>
      </w:r>
      <w:r w:rsidRPr="0089593A">
        <w:rPr>
          <w:rFonts w:ascii="Times New Roman" w:eastAsia="HG Mincho Light J" w:hAnsi="Times New Roman" w:cs="Times New Roman"/>
          <w:bCs/>
          <w:sz w:val="22"/>
          <w:szCs w:val="22"/>
          <w:lang w:eastAsia="ar-SA" w:bidi="ar-SA"/>
        </w:rPr>
        <w:t>monės) pavadinimas,</w:t>
      </w:r>
      <w:r w:rsidRPr="0089593A">
        <w:rPr>
          <w:rFonts w:ascii="Times New Roman" w:eastAsia="HG Mincho Light J" w:hAnsi="Times New Roman" w:cs="Times New Roman"/>
          <w:sz w:val="22"/>
          <w:szCs w:val="22"/>
          <w:lang w:eastAsia="ar-SA" w:bidi="ar-SA"/>
        </w:rPr>
        <w:t xml:space="preserve"> pareigos, vardas, pavardė</w:t>
      </w:r>
      <w:r w:rsidRPr="0089593A">
        <w:rPr>
          <w:rFonts w:ascii="Times New Roman" w:eastAsia="HG Mincho Light J" w:hAnsi="Times New Roman" w:cs="Times New Roman"/>
          <w:bCs/>
          <w:sz w:val="22"/>
          <w:szCs w:val="22"/>
          <w:lang w:eastAsia="ar-SA" w:bidi="ar-SA"/>
        </w:rPr>
        <w:t>)</w:t>
      </w:r>
    </w:p>
    <w:p w14:paraId="13A1E7A7"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p>
    <w:p w14:paraId="4540B2A1" w14:textId="77777777" w:rsidR="00207D55" w:rsidRPr="0089593A" w:rsidRDefault="00207D55" w:rsidP="00207D55">
      <w:pPr>
        <w:suppressAutoHyphens/>
        <w:spacing w:line="100" w:lineRule="atLeast"/>
        <w:ind w:right="-2"/>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20.… m. .........................  ......d. ….. val. patikrino RANGOVO</w:t>
      </w:r>
      <w:r w:rsidRPr="0089593A">
        <w:rPr>
          <w:rFonts w:ascii="Times New Roman" w:eastAsia="Tahoma" w:hAnsi="Times New Roman" w:cs="Times New Roman"/>
          <w:sz w:val="22"/>
          <w:szCs w:val="22"/>
          <w:lang w:eastAsia="ar-SA" w:bidi="ar-SA"/>
        </w:rPr>
        <w:t xml:space="preserve"> atliktus Darbus</w:t>
      </w:r>
      <w:r w:rsidRPr="0089593A">
        <w:rPr>
          <w:rFonts w:ascii="Times New Roman" w:eastAsia="HG Mincho Light J" w:hAnsi="Times New Roman" w:cs="Times New Roman"/>
          <w:sz w:val="22"/>
          <w:szCs w:val="22"/>
          <w:lang w:eastAsia="ar-SA" w:bidi="ar-SA"/>
        </w:rPr>
        <w:t>, jų kokybę</w:t>
      </w:r>
    </w:p>
    <w:p w14:paraId="5E11B6D5"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________________________________________________________________________________</w:t>
      </w:r>
    </w:p>
    <w:p w14:paraId="689FFC3E"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 xml:space="preserve"> _______________________________________________________________________________</w:t>
      </w:r>
    </w:p>
    <w:p w14:paraId="5C9CC1D2"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(Darbų pavadinimas, adresas, vieta ir kt.)</w:t>
      </w:r>
    </w:p>
    <w:p w14:paraId="04C47354" w14:textId="77777777" w:rsidR="00207D55" w:rsidRPr="0089593A" w:rsidRDefault="00207D55" w:rsidP="00207D55">
      <w:pPr>
        <w:tabs>
          <w:tab w:val="left" w:pos="1200"/>
        </w:tabs>
        <w:suppressAutoHyphens/>
        <w:spacing w:line="100" w:lineRule="atLeast"/>
        <w:ind w:right="-2"/>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 xml:space="preserve"> ir nustatė šiuos pažeidimus: ________________________________________________________</w:t>
      </w:r>
    </w:p>
    <w:p w14:paraId="7F890F6A"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________________________________________________________________________________</w:t>
      </w:r>
    </w:p>
    <w:p w14:paraId="482154A9" w14:textId="77777777" w:rsidR="00207D55" w:rsidRPr="0089593A" w:rsidRDefault="00207D55" w:rsidP="00207D55">
      <w:pPr>
        <w:suppressAutoHyphens/>
        <w:spacing w:line="100" w:lineRule="atLeast"/>
        <w:rPr>
          <w:rFonts w:ascii="Times New Roman" w:eastAsia="HG Mincho Light J" w:hAnsi="Times New Roman" w:cs="Times New Roman"/>
          <w:sz w:val="22"/>
          <w:szCs w:val="22"/>
          <w:u w:val="single"/>
          <w:lang w:eastAsia="ar-SA" w:bidi="ar-SA"/>
        </w:rPr>
      </w:pPr>
      <w:r w:rsidRPr="0089593A">
        <w:rPr>
          <w:rFonts w:ascii="Times New Roman" w:eastAsia="HG Mincho Light J" w:hAnsi="Times New Roman" w:cs="Times New Roman"/>
          <w:sz w:val="22"/>
          <w:szCs w:val="22"/>
          <w:lang w:eastAsia="ar-SA" w:bidi="ar-SA"/>
        </w:rPr>
        <w:t>Pažeisti reikalavimai________________________________________________________________ (................................................................... Nr. SŽ-   )</w:t>
      </w:r>
    </w:p>
    <w:p w14:paraId="41B9BAAD" w14:textId="77777777" w:rsidR="00207D55" w:rsidRPr="0089593A" w:rsidRDefault="00207D55" w:rsidP="00207D55">
      <w:pPr>
        <w:widowControl/>
        <w:spacing w:line="100" w:lineRule="atLeast"/>
        <w:ind w:left="283" w:hanging="283"/>
        <w:contextualSpacing/>
        <w:rPr>
          <w:rFonts w:ascii="Times New Roman" w:eastAsia="Times New Roman" w:hAnsi="Times New Roman" w:cs="Times New Roman"/>
          <w:color w:val="auto"/>
          <w:sz w:val="22"/>
          <w:szCs w:val="22"/>
          <w:lang w:eastAsia="en-US" w:bidi="ar-SA"/>
        </w:rPr>
      </w:pPr>
    </w:p>
    <w:p w14:paraId="0D3B4C2D" w14:textId="77777777" w:rsidR="00207D55" w:rsidRPr="0089593A" w:rsidRDefault="00207D55" w:rsidP="00207D55">
      <w:pPr>
        <w:widowControl/>
        <w:spacing w:line="100" w:lineRule="atLeast"/>
        <w:ind w:left="283" w:hanging="283"/>
        <w:contextualSpacing/>
        <w:rPr>
          <w:rFonts w:ascii="Times New Roman" w:eastAsia="Times New Roman" w:hAnsi="Times New Roman" w:cs="Times New Roman"/>
          <w:color w:val="auto"/>
          <w:sz w:val="22"/>
          <w:szCs w:val="22"/>
          <w:lang w:eastAsia="en-US" w:bidi="ar-SA"/>
        </w:rPr>
      </w:pPr>
      <w:r w:rsidRPr="0089593A">
        <w:rPr>
          <w:rFonts w:ascii="Times New Roman" w:eastAsia="Times New Roman" w:hAnsi="Times New Roman" w:cs="Times New Roman"/>
          <w:color w:val="auto"/>
          <w:sz w:val="22"/>
          <w:szCs w:val="22"/>
          <w:lang w:eastAsia="en-US" w:bidi="ar-SA"/>
        </w:rPr>
        <w:t>Patikrinimo metu nustatytus faktus patvirtina: __________________________________________</w:t>
      </w:r>
    </w:p>
    <w:p w14:paraId="36E61F35" w14:textId="77777777" w:rsidR="00207D55" w:rsidRPr="0089593A" w:rsidRDefault="00207D55" w:rsidP="00207D55">
      <w:pPr>
        <w:suppressAutoHyphens/>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 xml:space="preserve">     </w:t>
      </w:r>
    </w:p>
    <w:p w14:paraId="35480B52"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b/>
          <w:bCs/>
          <w:color w:val="auto"/>
          <w:sz w:val="22"/>
          <w:szCs w:val="22"/>
          <w:lang w:eastAsia="lo-LA" w:bidi="lo-LA"/>
        </w:rPr>
      </w:pPr>
      <w:r w:rsidRPr="0089593A">
        <w:rPr>
          <w:rFonts w:ascii="Times New Roman" w:eastAsia="SimSun" w:hAnsi="Times New Roman" w:cs="Times New Roman"/>
          <w:color w:val="auto"/>
          <w:sz w:val="22"/>
          <w:szCs w:val="22"/>
          <w:lang w:eastAsia="lo-LA" w:bidi="lo-LA"/>
        </w:rPr>
        <w:t>(Akto priedas: nuotraukos (vietos pagal faktą),  schema (planas) pažymint vietas, kur nustatyti pažeidimai ir kt.)</w:t>
      </w:r>
    </w:p>
    <w:p w14:paraId="27E7252D" w14:textId="77777777" w:rsidR="00207D55" w:rsidRPr="0089593A" w:rsidRDefault="00207D55" w:rsidP="00207D55">
      <w:pPr>
        <w:tabs>
          <w:tab w:val="left" w:pos="9638"/>
        </w:tabs>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b/>
          <w:bCs/>
          <w:sz w:val="22"/>
          <w:szCs w:val="22"/>
          <w:lang w:eastAsia="ar-SA" w:bidi="ar-SA"/>
        </w:rPr>
        <w:t>Išvada:</w:t>
      </w:r>
      <w:r w:rsidRPr="0089593A">
        <w:rPr>
          <w:rFonts w:ascii="Times New Roman" w:eastAsia="HG Mincho Light J" w:hAnsi="Times New Roman" w:cs="Times New Roman"/>
          <w:sz w:val="22"/>
          <w:szCs w:val="22"/>
          <w:lang w:eastAsia="ar-SA" w:bidi="ar-SA"/>
        </w:rPr>
        <w:t xml:space="preserve">                                                                                                                                                         ________________________________________________________________________________</w:t>
      </w:r>
    </w:p>
    <w:p w14:paraId="698A07C3"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________________________________________________________________________________</w:t>
      </w:r>
    </w:p>
    <w:p w14:paraId="6F58AA90" w14:textId="77777777" w:rsidR="00207D55" w:rsidRPr="0089593A" w:rsidRDefault="00207D55" w:rsidP="00207D55">
      <w:pPr>
        <w:tabs>
          <w:tab w:val="left" w:pos="9638"/>
        </w:tabs>
        <w:suppressAutoHyphens/>
        <w:spacing w:line="100" w:lineRule="atLeast"/>
        <w:rPr>
          <w:rFonts w:ascii="Times New Roman" w:eastAsia="HG Mincho Light J" w:hAnsi="Times New Roman" w:cs="Times New Roman"/>
          <w:sz w:val="22"/>
          <w:szCs w:val="22"/>
          <w:u w:val="single"/>
          <w:lang w:eastAsia="ar-SA" w:bidi="ar-SA"/>
        </w:rPr>
      </w:pPr>
      <w:r w:rsidRPr="0089593A">
        <w:rPr>
          <w:rFonts w:ascii="Times New Roman" w:eastAsia="HG Mincho Light J" w:hAnsi="Times New Roman" w:cs="Times New Roman"/>
          <w:b/>
          <w:bCs/>
          <w:sz w:val="22"/>
          <w:szCs w:val="22"/>
          <w:lang w:eastAsia="ar-SA" w:bidi="ar-SA"/>
        </w:rPr>
        <w:t>Skiriama  bauda _________________________________________________________________</w:t>
      </w:r>
    </w:p>
    <w:p w14:paraId="379457A4"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p>
    <w:p w14:paraId="50F2F5D6"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r w:rsidRPr="0089593A">
        <w:rPr>
          <w:rFonts w:ascii="Times New Roman" w:eastAsia="SimSun" w:hAnsi="Times New Roman" w:cs="Times New Roman"/>
          <w:color w:val="auto"/>
          <w:sz w:val="22"/>
          <w:szCs w:val="22"/>
          <w:lang w:eastAsia="lo-LA" w:bidi="lo-LA"/>
        </w:rPr>
        <w:t>Patikrinimo aktas surašytas  2 egzemplioriais, po vieną – kiekvienai šaliai.</w:t>
      </w:r>
    </w:p>
    <w:p w14:paraId="13CDE29E" w14:textId="77777777" w:rsidR="00207D55" w:rsidRPr="0089593A" w:rsidRDefault="00207D55" w:rsidP="00207D55">
      <w:pPr>
        <w:widowControl/>
        <w:shd w:val="clear" w:color="auto" w:fill="FFFFFF"/>
        <w:tabs>
          <w:tab w:val="left" w:pos="850"/>
        </w:tabs>
        <w:suppressAutoHyphens/>
        <w:autoSpaceDE w:val="0"/>
        <w:spacing w:line="100" w:lineRule="atLeast"/>
        <w:ind w:firstLine="720"/>
        <w:jc w:val="both"/>
        <w:rPr>
          <w:rFonts w:ascii="Times New Roman" w:eastAsia="SimSun" w:hAnsi="Times New Roman" w:cs="Times New Roman"/>
          <w:color w:val="auto"/>
          <w:sz w:val="22"/>
          <w:szCs w:val="22"/>
          <w:lang w:eastAsia="lo-LA" w:bidi="lo-LA"/>
        </w:rPr>
      </w:pPr>
    </w:p>
    <w:p w14:paraId="5C7B9300"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r w:rsidRPr="0089593A">
        <w:rPr>
          <w:rFonts w:ascii="Times New Roman" w:eastAsia="Tahoma" w:hAnsi="Times New Roman" w:cs="Times New Roman"/>
          <w:color w:val="auto"/>
          <w:sz w:val="22"/>
          <w:szCs w:val="22"/>
          <w:lang w:eastAsia="lo-LA" w:bidi="lo-LA"/>
        </w:rPr>
        <w:t xml:space="preserve"> UŽSAKOVO </w:t>
      </w:r>
      <w:r w:rsidRPr="0089593A">
        <w:rPr>
          <w:rFonts w:ascii="Times New Roman" w:eastAsia="SimSun" w:hAnsi="Times New Roman" w:cs="Times New Roman"/>
          <w:color w:val="auto"/>
          <w:sz w:val="22"/>
          <w:szCs w:val="22"/>
          <w:lang w:eastAsia="lo-LA" w:bidi="lo-LA"/>
        </w:rPr>
        <w:t xml:space="preserve">atstovas  </w:t>
      </w:r>
      <w:r w:rsidRPr="0089593A">
        <w:rPr>
          <w:rFonts w:ascii="Times New Roman" w:eastAsia="SimSun" w:hAnsi="Times New Roman" w:cs="Times New Roman"/>
          <w:bCs/>
          <w:color w:val="auto"/>
          <w:sz w:val="22"/>
          <w:szCs w:val="22"/>
          <w:lang w:eastAsia="lo-LA" w:bidi="lo-LA"/>
        </w:rPr>
        <w:t>...................................................…............................................</w:t>
      </w:r>
    </w:p>
    <w:p w14:paraId="0BC34B68" w14:textId="77777777" w:rsidR="00207D55" w:rsidRPr="0089593A" w:rsidRDefault="00207D55" w:rsidP="00207D55">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2"/>
          <w:szCs w:val="22"/>
          <w:lang w:eastAsia="lo-LA" w:bidi="lo-LA"/>
        </w:rPr>
      </w:pPr>
      <w:r w:rsidRPr="0089593A">
        <w:rPr>
          <w:rFonts w:ascii="Times New Roman" w:eastAsia="SimSun" w:hAnsi="Times New Roman" w:cs="Times New Roman"/>
          <w:color w:val="auto"/>
          <w:sz w:val="22"/>
          <w:szCs w:val="22"/>
          <w:lang w:eastAsia="lo-LA" w:bidi="lo-LA"/>
        </w:rPr>
        <w:t xml:space="preserve">(atstovo pareigos, vardas, pavardė, parašas, data) </w:t>
      </w:r>
    </w:p>
    <w:p w14:paraId="5E30978A" w14:textId="77777777" w:rsidR="00207D55" w:rsidRPr="0089593A" w:rsidRDefault="00207D55" w:rsidP="00207D55">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2"/>
          <w:szCs w:val="22"/>
          <w:lang w:eastAsia="lo-LA" w:bidi="lo-LA"/>
        </w:rPr>
      </w:pPr>
    </w:p>
    <w:p w14:paraId="09328345" w14:textId="77777777" w:rsidR="00207D55" w:rsidRPr="0089593A" w:rsidRDefault="00207D55" w:rsidP="00207D55">
      <w:pPr>
        <w:widowControl/>
        <w:shd w:val="clear" w:color="auto" w:fill="FFFFFF"/>
        <w:tabs>
          <w:tab w:val="left" w:pos="850"/>
        </w:tabs>
        <w:suppressAutoHyphens/>
        <w:autoSpaceDE w:val="0"/>
        <w:spacing w:line="100" w:lineRule="atLeast"/>
        <w:rPr>
          <w:rFonts w:ascii="Times New Roman" w:eastAsia="Tahoma" w:hAnsi="Times New Roman" w:cs="Times New Roman"/>
          <w:color w:val="auto"/>
          <w:sz w:val="22"/>
          <w:szCs w:val="22"/>
          <w:lang w:eastAsia="lo-LA" w:bidi="lo-LA"/>
        </w:rPr>
      </w:pPr>
      <w:r w:rsidRPr="0089593A">
        <w:rPr>
          <w:rFonts w:ascii="Times New Roman" w:eastAsia="Times New Roman" w:hAnsi="Times New Roman" w:cs="Times New Roman"/>
          <w:color w:val="auto"/>
          <w:sz w:val="22"/>
          <w:szCs w:val="22"/>
          <w:lang w:eastAsia="lo-LA" w:bidi="lo-LA"/>
        </w:rPr>
        <w:t>RANGOVO atstovas</w:t>
      </w:r>
      <w:r w:rsidRPr="0089593A">
        <w:rPr>
          <w:rFonts w:ascii="Times New Roman" w:eastAsia="SimSun" w:hAnsi="Times New Roman" w:cs="Times New Roman"/>
          <w:color w:val="auto"/>
          <w:sz w:val="22"/>
          <w:szCs w:val="22"/>
          <w:lang w:eastAsia="lo-LA" w:bidi="lo-LA"/>
        </w:rPr>
        <w:t xml:space="preserve">  </w:t>
      </w:r>
      <w:r w:rsidRPr="0089593A">
        <w:rPr>
          <w:rFonts w:ascii="Times New Roman" w:eastAsia="SimSun" w:hAnsi="Times New Roman" w:cs="Times New Roman"/>
          <w:bCs/>
          <w:color w:val="auto"/>
          <w:sz w:val="22"/>
          <w:szCs w:val="22"/>
          <w:lang w:eastAsia="lo-LA" w:bidi="lo-LA"/>
        </w:rPr>
        <w:t>........................................................................................................................</w:t>
      </w:r>
    </w:p>
    <w:p w14:paraId="71E2A463" w14:textId="77777777" w:rsidR="00207D55" w:rsidRPr="0089593A" w:rsidRDefault="00207D55" w:rsidP="00207D55">
      <w:pPr>
        <w:widowControl/>
        <w:shd w:val="clear" w:color="auto" w:fill="FFFFFF"/>
        <w:tabs>
          <w:tab w:val="left" w:pos="850"/>
        </w:tabs>
        <w:suppressAutoHyphens/>
        <w:autoSpaceDE w:val="0"/>
        <w:spacing w:line="100" w:lineRule="atLeast"/>
        <w:ind w:firstLine="3261"/>
        <w:jc w:val="both"/>
        <w:rPr>
          <w:rFonts w:ascii="Times New Roman" w:eastAsia="Tahoma" w:hAnsi="Times New Roman" w:cs="Times New Roman"/>
          <w:color w:val="auto"/>
          <w:sz w:val="22"/>
          <w:szCs w:val="22"/>
          <w:lang w:eastAsia="lo-LA" w:bidi="lo-LA"/>
        </w:rPr>
      </w:pPr>
      <w:r w:rsidRPr="0089593A">
        <w:rPr>
          <w:rFonts w:ascii="Times New Roman" w:eastAsia="Tahoma" w:hAnsi="Times New Roman" w:cs="Times New Roman"/>
          <w:color w:val="auto"/>
          <w:sz w:val="22"/>
          <w:szCs w:val="22"/>
          <w:lang w:eastAsia="lo-LA" w:bidi="lo-LA"/>
        </w:rPr>
        <w:t>(atstovo pareigos, vardas, pavardė, parašas, data)</w:t>
      </w:r>
    </w:p>
    <w:p w14:paraId="1EC95E42" w14:textId="77777777" w:rsidR="00207D55" w:rsidRDefault="00207D55" w:rsidP="00207D55"/>
    <w:p w14:paraId="2E31B9DB" w14:textId="77777777" w:rsidR="00207D55" w:rsidRPr="0089593A" w:rsidRDefault="00207D55" w:rsidP="00207D55">
      <w:pPr>
        <w:rPr>
          <w:rFonts w:ascii="Times New Roman" w:hAnsi="Times New Roman" w:cs="Times New Roman"/>
          <w:sz w:val="22"/>
          <w:szCs w:val="22"/>
        </w:rPr>
      </w:pPr>
    </w:p>
    <w:p w14:paraId="44B3E305" w14:textId="77777777" w:rsidR="00207D55" w:rsidRDefault="00207D55" w:rsidP="00207D55"/>
    <w:p w14:paraId="44191633" w14:textId="77777777" w:rsidR="00207D55" w:rsidRDefault="00207D55" w:rsidP="00207D55">
      <w:pPr>
        <w:jc w:val="right"/>
        <w:rPr>
          <w:rFonts w:ascii="Times New Roman" w:eastAsia="HG Mincho Light J" w:hAnsi="Times New Roman" w:cs="Times New Roman"/>
          <w:sz w:val="20"/>
          <w:szCs w:val="20"/>
          <w:lang w:eastAsia="ar-SA" w:bidi="ar-SA"/>
        </w:rPr>
      </w:pPr>
    </w:p>
    <w:p w14:paraId="11758523" w14:textId="77777777" w:rsidR="00207D55" w:rsidRDefault="00207D55" w:rsidP="00207D55">
      <w:pPr>
        <w:jc w:val="right"/>
        <w:rPr>
          <w:rFonts w:ascii="Times New Roman" w:eastAsia="HG Mincho Light J" w:hAnsi="Times New Roman" w:cs="Times New Roman"/>
          <w:sz w:val="20"/>
          <w:szCs w:val="20"/>
          <w:lang w:eastAsia="ar-SA" w:bidi="ar-SA"/>
        </w:rPr>
      </w:pPr>
    </w:p>
    <w:p w14:paraId="648144B0" w14:textId="77777777" w:rsidR="00207D55" w:rsidRDefault="00207D55" w:rsidP="00207D55">
      <w:pPr>
        <w:jc w:val="right"/>
        <w:rPr>
          <w:rFonts w:ascii="Times New Roman" w:eastAsia="HG Mincho Light J" w:hAnsi="Times New Roman" w:cs="Times New Roman"/>
          <w:sz w:val="20"/>
          <w:szCs w:val="20"/>
          <w:lang w:eastAsia="ar-SA" w:bidi="ar-SA"/>
        </w:rPr>
      </w:pPr>
    </w:p>
    <w:p w14:paraId="4E34FDE3" w14:textId="77777777" w:rsidR="00207D55" w:rsidRDefault="00207D55" w:rsidP="00207D55">
      <w:pPr>
        <w:jc w:val="right"/>
        <w:rPr>
          <w:rFonts w:ascii="Times New Roman" w:eastAsia="HG Mincho Light J" w:hAnsi="Times New Roman" w:cs="Times New Roman"/>
          <w:sz w:val="20"/>
          <w:szCs w:val="20"/>
          <w:lang w:eastAsia="ar-SA" w:bidi="ar-SA"/>
        </w:rPr>
      </w:pPr>
    </w:p>
    <w:p w14:paraId="61FCC128" w14:textId="77777777" w:rsidR="00207D55" w:rsidRDefault="00207D55" w:rsidP="00207D55">
      <w:pPr>
        <w:jc w:val="right"/>
        <w:rPr>
          <w:rFonts w:ascii="Times New Roman" w:eastAsia="HG Mincho Light J" w:hAnsi="Times New Roman" w:cs="Times New Roman"/>
          <w:sz w:val="20"/>
          <w:szCs w:val="20"/>
          <w:lang w:eastAsia="ar-SA" w:bidi="ar-SA"/>
        </w:rPr>
      </w:pPr>
    </w:p>
    <w:p w14:paraId="388B179D" w14:textId="77777777" w:rsidR="00207D55" w:rsidRDefault="00207D55" w:rsidP="00207D55">
      <w:pPr>
        <w:jc w:val="right"/>
        <w:rPr>
          <w:rFonts w:ascii="Times New Roman" w:eastAsia="HG Mincho Light J" w:hAnsi="Times New Roman" w:cs="Times New Roman"/>
          <w:sz w:val="20"/>
          <w:szCs w:val="20"/>
          <w:lang w:eastAsia="ar-SA" w:bidi="ar-SA"/>
        </w:rPr>
      </w:pPr>
    </w:p>
    <w:p w14:paraId="4B15B415" w14:textId="77777777" w:rsidR="00207D55" w:rsidRDefault="00207D55" w:rsidP="00207D55">
      <w:pPr>
        <w:jc w:val="right"/>
        <w:rPr>
          <w:rFonts w:ascii="Times New Roman" w:eastAsia="HG Mincho Light J" w:hAnsi="Times New Roman" w:cs="Times New Roman"/>
          <w:sz w:val="20"/>
          <w:szCs w:val="20"/>
          <w:lang w:eastAsia="ar-SA" w:bidi="ar-SA"/>
        </w:rPr>
      </w:pPr>
    </w:p>
    <w:p w14:paraId="1AAA5F80" w14:textId="77777777" w:rsidR="00207D55" w:rsidRDefault="00207D55" w:rsidP="00207D55">
      <w:pPr>
        <w:jc w:val="right"/>
        <w:rPr>
          <w:rFonts w:ascii="Times New Roman" w:eastAsia="HG Mincho Light J" w:hAnsi="Times New Roman" w:cs="Times New Roman"/>
          <w:sz w:val="20"/>
          <w:szCs w:val="20"/>
          <w:lang w:eastAsia="ar-SA" w:bidi="ar-SA"/>
        </w:rPr>
      </w:pPr>
    </w:p>
    <w:p w14:paraId="151E6B1F" w14:textId="77777777" w:rsidR="00207D55" w:rsidRDefault="00207D55" w:rsidP="00207D55">
      <w:pPr>
        <w:jc w:val="right"/>
        <w:rPr>
          <w:rFonts w:ascii="Times New Roman" w:eastAsia="HG Mincho Light J" w:hAnsi="Times New Roman" w:cs="Times New Roman"/>
          <w:sz w:val="20"/>
          <w:szCs w:val="20"/>
          <w:lang w:eastAsia="ar-SA" w:bidi="ar-SA"/>
        </w:rPr>
      </w:pPr>
    </w:p>
    <w:p w14:paraId="4B0051E3" w14:textId="77777777" w:rsidR="00207D55" w:rsidRDefault="00207D55" w:rsidP="00207D55">
      <w:pPr>
        <w:jc w:val="right"/>
        <w:rPr>
          <w:rFonts w:ascii="Times New Roman" w:eastAsia="HG Mincho Light J" w:hAnsi="Times New Roman" w:cs="Times New Roman"/>
          <w:sz w:val="20"/>
          <w:szCs w:val="20"/>
          <w:lang w:eastAsia="ar-SA" w:bidi="ar-SA"/>
        </w:rPr>
      </w:pPr>
    </w:p>
    <w:p w14:paraId="6320EC1E" w14:textId="77777777" w:rsidR="00207D55" w:rsidRPr="0089593A"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sectPr w:rsidR="00207D55" w:rsidRPr="0089593A" w:rsidSect="00796458">
      <w:footerReference w:type="default" r:id="rId17"/>
      <w:pgSz w:w="11900" w:h="16840"/>
      <w:pgMar w:top="1134" w:right="528" w:bottom="1102" w:left="1661" w:header="0" w:footer="67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13FEA" w14:textId="77777777" w:rsidR="003B3BBA" w:rsidRDefault="003B3BBA">
      <w:r>
        <w:separator/>
      </w:r>
    </w:p>
  </w:endnote>
  <w:endnote w:type="continuationSeparator" w:id="0">
    <w:p w14:paraId="1E3BEB63" w14:textId="77777777" w:rsidR="003B3BBA" w:rsidRDefault="003B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295920"/>
      <w:docPartObj>
        <w:docPartGallery w:val="Page Numbers (Bottom of Page)"/>
        <w:docPartUnique/>
      </w:docPartObj>
    </w:sdtPr>
    <w:sdtContent>
      <w:p w14:paraId="6D933CBB" w14:textId="77777777" w:rsidR="0047724A" w:rsidRDefault="0047724A">
        <w:pPr>
          <w:pStyle w:val="Porat"/>
          <w:jc w:val="center"/>
        </w:pPr>
        <w:r>
          <w:fldChar w:fldCharType="begin"/>
        </w:r>
        <w:r>
          <w:instrText>PAGE   \* MERGEFORMAT</w:instrText>
        </w:r>
        <w:r>
          <w:fldChar w:fldCharType="separate"/>
        </w:r>
        <w:r>
          <w:t>2</w:t>
        </w:r>
        <w:r>
          <w:fldChar w:fldCharType="end"/>
        </w:r>
      </w:p>
    </w:sdtContent>
  </w:sdt>
  <w:p w14:paraId="448DBFA1" w14:textId="77777777" w:rsidR="0047724A" w:rsidRDefault="004772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C570" w14:textId="77777777" w:rsidR="003B3BBA" w:rsidRDefault="003B3BBA"/>
  </w:footnote>
  <w:footnote w:type="continuationSeparator" w:id="0">
    <w:p w14:paraId="0D0BA57A" w14:textId="77777777" w:rsidR="003B3BBA" w:rsidRDefault="003B3B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589"/>
    <w:multiLevelType w:val="multilevel"/>
    <w:tmpl w:val="617E7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93394"/>
    <w:multiLevelType w:val="multilevel"/>
    <w:tmpl w:val="C0A64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78238C"/>
    <w:multiLevelType w:val="multilevel"/>
    <w:tmpl w:val="BF98B9EA"/>
    <w:lvl w:ilvl="0">
      <w:start w:val="4"/>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84F47"/>
    <w:multiLevelType w:val="multilevel"/>
    <w:tmpl w:val="2602690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B02BA8"/>
    <w:multiLevelType w:val="multilevel"/>
    <w:tmpl w:val="07D82C6A"/>
    <w:lvl w:ilvl="0">
      <w:start w:val="2"/>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16A51"/>
    <w:multiLevelType w:val="multilevel"/>
    <w:tmpl w:val="C2C0C5AA"/>
    <w:lvl w:ilvl="0">
      <w:start w:val="1"/>
      <w:numFmt w:val="decimal"/>
      <w:lvlText w:val="1.2.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517BDD"/>
    <w:multiLevelType w:val="multilevel"/>
    <w:tmpl w:val="67046494"/>
    <w:lvl w:ilvl="0">
      <w:start w:val="4"/>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B72A59"/>
    <w:multiLevelType w:val="multilevel"/>
    <w:tmpl w:val="B470D7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86385C"/>
    <w:multiLevelType w:val="multilevel"/>
    <w:tmpl w:val="9DF07FB8"/>
    <w:lvl w:ilvl="0">
      <w:start w:val="28"/>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2E4FFC"/>
    <w:multiLevelType w:val="multilevel"/>
    <w:tmpl w:val="A344F5FC"/>
    <w:lvl w:ilvl="0">
      <w:start w:val="1"/>
      <w:numFmt w:val="decimal"/>
      <w:suff w:val="space"/>
      <w:lvlText w:val="%1."/>
      <w:lvlJc w:val="left"/>
      <w:pPr>
        <w:ind w:left="0" w:firstLine="0"/>
      </w:pPr>
      <w:rPr>
        <w:rFonts w:ascii="Times New Roman" w:eastAsia="Times New Roman" w:hAnsi="Times New Roman" w:cs="Tahoma"/>
        <w:b/>
        <w:bCs w:val="0"/>
      </w:rPr>
    </w:lvl>
    <w:lvl w:ilvl="1">
      <w:start w:val="1"/>
      <w:numFmt w:val="decimal"/>
      <w:isLgl/>
      <w:suff w:val="space"/>
      <w:lvlText w:val="%1.%2."/>
      <w:lvlJc w:val="left"/>
      <w:pPr>
        <w:ind w:left="0" w:firstLine="0"/>
      </w:pPr>
      <w:rPr>
        <w:rFonts w:ascii="Times New Roman" w:hAnsi="Times New Roman" w:cs="Times New Roman" w:hint="default"/>
        <w:b w:val="0"/>
        <w:sz w:val="24"/>
        <w:szCs w:val="24"/>
      </w:rPr>
    </w:lvl>
    <w:lvl w:ilvl="2">
      <w:start w:val="1"/>
      <w:numFmt w:val="decimal"/>
      <w:isLgl/>
      <w:suff w:val="space"/>
      <w:lvlText w:val="%1.%2.%3."/>
      <w:lvlJc w:val="left"/>
      <w:pPr>
        <w:ind w:left="0" w:firstLine="0"/>
      </w:pPr>
      <w:rPr>
        <w:rFonts w:ascii="Times New Roman" w:hAnsi="Times New Roman" w:cs="Times New Roman" w:hint="default"/>
        <w:b w:val="0"/>
        <w:sz w:val="22"/>
        <w:szCs w:val="22"/>
      </w:rPr>
    </w:lvl>
    <w:lvl w:ilvl="3">
      <w:start w:val="1"/>
      <w:numFmt w:val="decimal"/>
      <w:isLg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C8650F6"/>
    <w:multiLevelType w:val="multilevel"/>
    <w:tmpl w:val="5358B5C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147DBD"/>
    <w:multiLevelType w:val="multilevel"/>
    <w:tmpl w:val="FC92F64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3E3A8F"/>
    <w:multiLevelType w:val="hybridMultilevel"/>
    <w:tmpl w:val="64B25B12"/>
    <w:lvl w:ilvl="0" w:tplc="0427000F">
      <w:start w:val="2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D546C8"/>
    <w:multiLevelType w:val="multilevel"/>
    <w:tmpl w:val="5B66CFCC"/>
    <w:lvl w:ilvl="0">
      <w:start w:val="1"/>
      <w:numFmt w:val="decimal"/>
      <w:lvlText w:val="1.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225E4F"/>
    <w:multiLevelType w:val="multilevel"/>
    <w:tmpl w:val="923EDB9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682A0B"/>
    <w:multiLevelType w:val="multilevel"/>
    <w:tmpl w:val="B5949E88"/>
    <w:lvl w:ilvl="0">
      <w:start w:val="1"/>
      <w:numFmt w:val="decimal"/>
      <w:pStyle w:val="Stilius1"/>
      <w:lvlText w:val="%1."/>
      <w:lvlJc w:val="left"/>
      <w:pPr>
        <w:ind w:left="720" w:hanging="360"/>
      </w:pPr>
      <w:rPr>
        <w:b/>
        <w:bCs w:val="0"/>
      </w:rPr>
    </w:lvl>
    <w:lvl w:ilvl="1">
      <w:start w:val="1"/>
      <w:numFmt w:val="decimal"/>
      <w:isLgl/>
      <w:lvlText w:val="%1.%2."/>
      <w:lvlJc w:val="left"/>
      <w:pPr>
        <w:ind w:left="1637" w:hanging="360"/>
      </w:pPr>
      <w:rPr>
        <w:rFonts w:ascii="Times New Roman" w:hAnsi="Times New Roman" w:cs="Times New Roman" w:hint="default"/>
        <w:b w:val="0"/>
        <w:bCs w:val="0"/>
        <w:strike w:val="0"/>
        <w:dstrike w:val="0"/>
        <w:u w:val="none"/>
        <w:effect w:val="none"/>
      </w:rPr>
    </w:lvl>
    <w:lvl w:ilvl="2">
      <w:start w:val="1"/>
      <w:numFmt w:val="decimal"/>
      <w:isLgl/>
      <w:lvlText w:val="%1.%2.%3."/>
      <w:lvlJc w:val="left"/>
      <w:pPr>
        <w:ind w:left="1800" w:hanging="720"/>
      </w:pPr>
      <w:rPr>
        <w:b w:val="0"/>
        <w:b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438E4E6A"/>
    <w:multiLevelType w:val="multilevel"/>
    <w:tmpl w:val="02AE287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6B0781"/>
    <w:multiLevelType w:val="multilevel"/>
    <w:tmpl w:val="2ED03F5C"/>
    <w:lvl w:ilvl="0">
      <w:start w:val="25"/>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478E4476"/>
    <w:multiLevelType w:val="multilevel"/>
    <w:tmpl w:val="39689CAA"/>
    <w:lvl w:ilvl="0">
      <w:start w:val="1"/>
      <w:numFmt w:val="decimal"/>
      <w:lvlText w:val="10.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2C3776"/>
    <w:multiLevelType w:val="hybridMultilevel"/>
    <w:tmpl w:val="698C93A6"/>
    <w:lvl w:ilvl="0" w:tplc="2F702C4A">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32C68"/>
    <w:multiLevelType w:val="multilevel"/>
    <w:tmpl w:val="8ABE2D94"/>
    <w:lvl w:ilvl="0">
      <w:start w:val="25"/>
      <w:numFmt w:val="decimal"/>
      <w:lvlText w:val="%1."/>
      <w:lvlJc w:val="left"/>
      <w:pPr>
        <w:ind w:left="480" w:hanging="480"/>
      </w:pPr>
      <w:rPr>
        <w:rFonts w:hint="default"/>
        <w:b w:val="0"/>
      </w:rPr>
    </w:lvl>
    <w:lvl w:ilvl="1">
      <w:start w:val="1"/>
      <w:numFmt w:val="decimal"/>
      <w:lvlText w:val="%1.%2."/>
      <w:lvlJc w:val="left"/>
      <w:pPr>
        <w:ind w:left="1320" w:hanging="480"/>
      </w:pPr>
      <w:rPr>
        <w:rFonts w:hint="default"/>
        <w:b w:val="0"/>
      </w:rPr>
    </w:lvl>
    <w:lvl w:ilvl="2">
      <w:start w:val="1"/>
      <w:numFmt w:val="decimal"/>
      <w:lvlText w:val="%1.%2.%3."/>
      <w:lvlJc w:val="left"/>
      <w:pPr>
        <w:ind w:left="2400" w:hanging="720"/>
      </w:pPr>
      <w:rPr>
        <w:rFonts w:hint="default"/>
        <w:b w:val="0"/>
      </w:rPr>
    </w:lvl>
    <w:lvl w:ilvl="3">
      <w:start w:val="1"/>
      <w:numFmt w:val="decimal"/>
      <w:lvlText w:val="%1.%2.%3.%4."/>
      <w:lvlJc w:val="left"/>
      <w:pPr>
        <w:ind w:left="3240" w:hanging="720"/>
      </w:pPr>
      <w:rPr>
        <w:rFonts w:hint="default"/>
        <w:b w:val="0"/>
      </w:rPr>
    </w:lvl>
    <w:lvl w:ilvl="4">
      <w:start w:val="1"/>
      <w:numFmt w:val="decimal"/>
      <w:lvlText w:val="%1.%2.%3.%4.%5."/>
      <w:lvlJc w:val="left"/>
      <w:pPr>
        <w:ind w:left="4440" w:hanging="1080"/>
      </w:pPr>
      <w:rPr>
        <w:rFonts w:hint="default"/>
        <w:b w:val="0"/>
      </w:rPr>
    </w:lvl>
    <w:lvl w:ilvl="5">
      <w:start w:val="1"/>
      <w:numFmt w:val="decimal"/>
      <w:lvlText w:val="%1.%2.%3.%4.%5.%6."/>
      <w:lvlJc w:val="left"/>
      <w:pPr>
        <w:ind w:left="5280" w:hanging="1080"/>
      </w:pPr>
      <w:rPr>
        <w:rFonts w:hint="default"/>
        <w:b w:val="0"/>
      </w:rPr>
    </w:lvl>
    <w:lvl w:ilvl="6">
      <w:start w:val="1"/>
      <w:numFmt w:val="decimal"/>
      <w:lvlText w:val="%1.%2.%3.%4.%5.%6.%7."/>
      <w:lvlJc w:val="left"/>
      <w:pPr>
        <w:ind w:left="6480" w:hanging="1440"/>
      </w:pPr>
      <w:rPr>
        <w:rFonts w:hint="default"/>
        <w:b w:val="0"/>
      </w:rPr>
    </w:lvl>
    <w:lvl w:ilvl="7">
      <w:start w:val="1"/>
      <w:numFmt w:val="decimal"/>
      <w:lvlText w:val="%1.%2.%3.%4.%5.%6.%7.%8."/>
      <w:lvlJc w:val="left"/>
      <w:pPr>
        <w:ind w:left="7320" w:hanging="1440"/>
      </w:pPr>
      <w:rPr>
        <w:rFonts w:hint="default"/>
        <w:b w:val="0"/>
      </w:rPr>
    </w:lvl>
    <w:lvl w:ilvl="8">
      <w:start w:val="1"/>
      <w:numFmt w:val="decimal"/>
      <w:lvlText w:val="%1.%2.%3.%4.%5.%6.%7.%8.%9."/>
      <w:lvlJc w:val="left"/>
      <w:pPr>
        <w:ind w:left="8520" w:hanging="1800"/>
      </w:pPr>
      <w:rPr>
        <w:rFonts w:hint="default"/>
        <w:b w:val="0"/>
      </w:rPr>
    </w:lvl>
  </w:abstractNum>
  <w:abstractNum w:abstractNumId="21" w15:restartNumberingAfterBreak="0">
    <w:nsid w:val="56CF16FE"/>
    <w:multiLevelType w:val="multilevel"/>
    <w:tmpl w:val="65BC3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EA2457"/>
    <w:multiLevelType w:val="multilevel"/>
    <w:tmpl w:val="10888D9C"/>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3" w15:restartNumberingAfterBreak="0">
    <w:nsid w:val="693E33C0"/>
    <w:multiLevelType w:val="multilevel"/>
    <w:tmpl w:val="1B202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96D3C99"/>
    <w:multiLevelType w:val="multilevel"/>
    <w:tmpl w:val="F2DC85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2F6A73"/>
    <w:multiLevelType w:val="multilevel"/>
    <w:tmpl w:val="D5166778"/>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6" w15:restartNumberingAfterBreak="0">
    <w:nsid w:val="7453586A"/>
    <w:multiLevelType w:val="multilevel"/>
    <w:tmpl w:val="54D620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A82647"/>
    <w:multiLevelType w:val="multilevel"/>
    <w:tmpl w:val="4D5E670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6742A9"/>
    <w:multiLevelType w:val="multilevel"/>
    <w:tmpl w:val="100299B8"/>
    <w:lvl w:ilvl="0">
      <w:start w:val="3"/>
      <w:numFmt w:val="decimal"/>
      <w:lvlText w:val="%1."/>
      <w:lvlJc w:val="left"/>
      <w:pPr>
        <w:ind w:left="360" w:hanging="360"/>
      </w:pPr>
      <w:rPr>
        <w:rFonts w:hint="default"/>
        <w:b/>
        <w:bCs w:val="0"/>
      </w:rPr>
    </w:lvl>
    <w:lvl w:ilvl="1">
      <w:start w:val="1"/>
      <w:numFmt w:val="decimal"/>
      <w:lvlText w:val="%1.%2."/>
      <w:lvlJc w:val="left"/>
      <w:pPr>
        <w:ind w:left="1637"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0073730">
    <w:abstractNumId w:val="7"/>
  </w:num>
  <w:num w:numId="2" w16cid:durableId="1017543703">
    <w:abstractNumId w:val="1"/>
  </w:num>
  <w:num w:numId="3" w16cid:durableId="1686832407">
    <w:abstractNumId w:val="10"/>
  </w:num>
  <w:num w:numId="4" w16cid:durableId="1010571710">
    <w:abstractNumId w:val="11"/>
  </w:num>
  <w:num w:numId="5" w16cid:durableId="1953436706">
    <w:abstractNumId w:val="16"/>
  </w:num>
  <w:num w:numId="6" w16cid:durableId="627126133">
    <w:abstractNumId w:val="13"/>
  </w:num>
  <w:num w:numId="7" w16cid:durableId="605232941">
    <w:abstractNumId w:val="5"/>
  </w:num>
  <w:num w:numId="8" w16cid:durableId="2109110097">
    <w:abstractNumId w:val="6"/>
  </w:num>
  <w:num w:numId="9" w16cid:durableId="1487940056">
    <w:abstractNumId w:val="2"/>
  </w:num>
  <w:num w:numId="10" w16cid:durableId="1751734632">
    <w:abstractNumId w:val="23"/>
  </w:num>
  <w:num w:numId="11" w16cid:durableId="1232616120">
    <w:abstractNumId w:val="14"/>
  </w:num>
  <w:num w:numId="12" w16cid:durableId="1752392394">
    <w:abstractNumId w:val="26"/>
  </w:num>
  <w:num w:numId="13" w16cid:durableId="1851216303">
    <w:abstractNumId w:val="27"/>
  </w:num>
  <w:num w:numId="14" w16cid:durableId="697243788">
    <w:abstractNumId w:val="18"/>
  </w:num>
  <w:num w:numId="15" w16cid:durableId="702828677">
    <w:abstractNumId w:val="24"/>
  </w:num>
  <w:num w:numId="16" w16cid:durableId="1830250668">
    <w:abstractNumId w:val="3"/>
  </w:num>
  <w:num w:numId="17" w16cid:durableId="904336832">
    <w:abstractNumId w:val="4"/>
  </w:num>
  <w:num w:numId="18" w16cid:durableId="209999948">
    <w:abstractNumId w:val="0"/>
  </w:num>
  <w:num w:numId="19" w16cid:durableId="970137375">
    <w:abstractNumId w:val="21"/>
  </w:num>
  <w:num w:numId="20" w16cid:durableId="557593257">
    <w:abstractNumId w:val="9"/>
  </w:num>
  <w:num w:numId="21" w16cid:durableId="908997550">
    <w:abstractNumId w:val="28"/>
  </w:num>
  <w:num w:numId="22" w16cid:durableId="77798854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766201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8485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5832972">
    <w:abstractNumId w:val="19"/>
  </w:num>
  <w:num w:numId="26" w16cid:durableId="882407799">
    <w:abstractNumId w:val="12"/>
  </w:num>
  <w:num w:numId="27" w16cid:durableId="899095152">
    <w:abstractNumId w:val="17"/>
  </w:num>
  <w:num w:numId="28" w16cid:durableId="2109033275">
    <w:abstractNumId w:val="20"/>
  </w:num>
  <w:num w:numId="29" w16cid:durableId="1540704672">
    <w:abstractNumId w:val="8"/>
  </w:num>
  <w:num w:numId="30" w16cid:durableId="1191912246">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247"/>
    <w:rsid w:val="000308F5"/>
    <w:rsid w:val="00032DFD"/>
    <w:rsid w:val="00076444"/>
    <w:rsid w:val="00113B51"/>
    <w:rsid w:val="0011608A"/>
    <w:rsid w:val="001337B9"/>
    <w:rsid w:val="00137317"/>
    <w:rsid w:val="00160C98"/>
    <w:rsid w:val="001B0F69"/>
    <w:rsid w:val="001D1DDE"/>
    <w:rsid w:val="001D2834"/>
    <w:rsid w:val="001D3C9D"/>
    <w:rsid w:val="001F3704"/>
    <w:rsid w:val="00207D55"/>
    <w:rsid w:val="00214247"/>
    <w:rsid w:val="00214C34"/>
    <w:rsid w:val="00214C3E"/>
    <w:rsid w:val="0025763A"/>
    <w:rsid w:val="0026262B"/>
    <w:rsid w:val="00282212"/>
    <w:rsid w:val="00295F47"/>
    <w:rsid w:val="002A4D04"/>
    <w:rsid w:val="002B1CAB"/>
    <w:rsid w:val="002D722B"/>
    <w:rsid w:val="00306017"/>
    <w:rsid w:val="003341E1"/>
    <w:rsid w:val="003531CA"/>
    <w:rsid w:val="00371D3C"/>
    <w:rsid w:val="00396938"/>
    <w:rsid w:val="003B3BBA"/>
    <w:rsid w:val="003C6079"/>
    <w:rsid w:val="003E0848"/>
    <w:rsid w:val="003E4452"/>
    <w:rsid w:val="0047724A"/>
    <w:rsid w:val="004C55F4"/>
    <w:rsid w:val="004D71AC"/>
    <w:rsid w:val="004E2F7C"/>
    <w:rsid w:val="00505662"/>
    <w:rsid w:val="0052317A"/>
    <w:rsid w:val="005331D3"/>
    <w:rsid w:val="0054036B"/>
    <w:rsid w:val="0059006F"/>
    <w:rsid w:val="005F4548"/>
    <w:rsid w:val="005F7496"/>
    <w:rsid w:val="00624EE9"/>
    <w:rsid w:val="00632F59"/>
    <w:rsid w:val="0065071D"/>
    <w:rsid w:val="00652D25"/>
    <w:rsid w:val="00666711"/>
    <w:rsid w:val="00670A9C"/>
    <w:rsid w:val="00695220"/>
    <w:rsid w:val="006A1F39"/>
    <w:rsid w:val="006A5D88"/>
    <w:rsid w:val="006C7B81"/>
    <w:rsid w:val="006D6ED7"/>
    <w:rsid w:val="006E3C58"/>
    <w:rsid w:val="007026AC"/>
    <w:rsid w:val="00704215"/>
    <w:rsid w:val="00776B21"/>
    <w:rsid w:val="007931D0"/>
    <w:rsid w:val="00796458"/>
    <w:rsid w:val="007B207E"/>
    <w:rsid w:val="007C15CE"/>
    <w:rsid w:val="007C3584"/>
    <w:rsid w:val="007F2BD3"/>
    <w:rsid w:val="00847E88"/>
    <w:rsid w:val="00872FFA"/>
    <w:rsid w:val="0089593A"/>
    <w:rsid w:val="008C5183"/>
    <w:rsid w:val="008C7F61"/>
    <w:rsid w:val="008F0200"/>
    <w:rsid w:val="0092552C"/>
    <w:rsid w:val="0093229C"/>
    <w:rsid w:val="00933C1D"/>
    <w:rsid w:val="00935CD7"/>
    <w:rsid w:val="009476BE"/>
    <w:rsid w:val="009F20EB"/>
    <w:rsid w:val="009F261D"/>
    <w:rsid w:val="00A107B8"/>
    <w:rsid w:val="00A20432"/>
    <w:rsid w:val="00A86534"/>
    <w:rsid w:val="00AA5DE5"/>
    <w:rsid w:val="00AB0538"/>
    <w:rsid w:val="00AB738F"/>
    <w:rsid w:val="00AD30BE"/>
    <w:rsid w:val="00B0509E"/>
    <w:rsid w:val="00B27547"/>
    <w:rsid w:val="00B66850"/>
    <w:rsid w:val="00B85CF3"/>
    <w:rsid w:val="00B97949"/>
    <w:rsid w:val="00B97B91"/>
    <w:rsid w:val="00BA0B72"/>
    <w:rsid w:val="00BB2CE9"/>
    <w:rsid w:val="00BB36F8"/>
    <w:rsid w:val="00BE3B90"/>
    <w:rsid w:val="00C15BFB"/>
    <w:rsid w:val="00C44291"/>
    <w:rsid w:val="00C45A52"/>
    <w:rsid w:val="00C56428"/>
    <w:rsid w:val="00CA7B5F"/>
    <w:rsid w:val="00CC156C"/>
    <w:rsid w:val="00CC638A"/>
    <w:rsid w:val="00D96CC9"/>
    <w:rsid w:val="00DA4B92"/>
    <w:rsid w:val="00DB79C1"/>
    <w:rsid w:val="00DC2DDD"/>
    <w:rsid w:val="00DE1393"/>
    <w:rsid w:val="00DF34A4"/>
    <w:rsid w:val="00E2667F"/>
    <w:rsid w:val="00E31F35"/>
    <w:rsid w:val="00E62DD3"/>
    <w:rsid w:val="00E8420C"/>
    <w:rsid w:val="00EA66F1"/>
    <w:rsid w:val="00ED4E13"/>
    <w:rsid w:val="00ED66E1"/>
    <w:rsid w:val="00F0188C"/>
    <w:rsid w:val="00F12EE1"/>
    <w:rsid w:val="00F21AA1"/>
    <w:rsid w:val="00F24150"/>
    <w:rsid w:val="00F4090D"/>
    <w:rsid w:val="00F82A90"/>
    <w:rsid w:val="00FA393C"/>
    <w:rsid w:val="00FC1F5A"/>
    <w:rsid w:val="00FC3E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2634"/>
  <w15:docId w15:val="{5A1D74FB-0CCE-4ED7-BCA3-4DC9C1E2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Picturecaption">
    <w:name w:val="Picture caption_"/>
    <w:basedOn w:val="Numatytasispastraiposriftas"/>
    <w:link w:val="Pictur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Numatytasispastraiposriftas"/>
    <w:link w:val="Bodytext20"/>
    <w:rPr>
      <w:rFonts w:ascii="Arial" w:eastAsia="Arial" w:hAnsi="Arial" w:cs="Arial"/>
      <w:b/>
      <w:bCs/>
      <w:i w:val="0"/>
      <w:iCs w:val="0"/>
      <w:smallCaps w:val="0"/>
      <w:strike w:val="0"/>
      <w:sz w:val="8"/>
      <w:szCs w:val="8"/>
      <w:u w:val="none"/>
    </w:rPr>
  </w:style>
  <w:style w:type="paragraph" w:styleId="Pagrindinistekstas">
    <w:name w:val="Body Text"/>
    <w:basedOn w:val="prastasis"/>
    <w:link w:val="PagrindinistekstasDiagrama"/>
    <w:qFormat/>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line="262" w:lineRule="auto"/>
      <w:ind w:firstLine="720"/>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pPr>
      <w:shd w:val="clear" w:color="auto" w:fill="FFFFFF"/>
      <w:ind w:firstLine="230"/>
    </w:pPr>
    <w:rPr>
      <w:rFonts w:ascii="Times New Roman" w:eastAsia="Times New Roman" w:hAnsi="Times New Roman" w:cs="Times New Roman"/>
      <w:sz w:val="22"/>
      <w:szCs w:val="22"/>
    </w:rPr>
  </w:style>
  <w:style w:type="paragraph" w:customStyle="1" w:styleId="Other0">
    <w:name w:val="Other"/>
    <w:basedOn w:val="prastasis"/>
    <w:link w:val="Other"/>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Picturecaption0">
    <w:name w:val="Picture caption"/>
    <w:basedOn w:val="prastasis"/>
    <w:link w:val="Picturecaption"/>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prastasis"/>
    <w:link w:val="Bodytext2"/>
    <w:pPr>
      <w:shd w:val="clear" w:color="auto" w:fill="FFFFFF"/>
      <w:ind w:firstLine="500"/>
    </w:pPr>
    <w:rPr>
      <w:rFonts w:ascii="Arial" w:eastAsia="Arial" w:hAnsi="Arial" w:cs="Arial"/>
      <w:b/>
      <w:bCs/>
      <w:sz w:val="8"/>
      <w:szCs w:val="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933C1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37317"/>
    <w:rPr>
      <w:color w:val="000000"/>
    </w:rPr>
  </w:style>
  <w:style w:type="character" w:styleId="Hipersaitas">
    <w:name w:val="Hyperlink"/>
    <w:basedOn w:val="Numatytasispastraiposriftas"/>
    <w:uiPriority w:val="99"/>
    <w:unhideWhenUsed/>
    <w:rsid w:val="0054036B"/>
    <w:rPr>
      <w:color w:val="0563C1" w:themeColor="hyperlink"/>
      <w:u w:val="single"/>
    </w:rPr>
  </w:style>
  <w:style w:type="character" w:styleId="Neapdorotaspaminjimas">
    <w:name w:val="Unresolved Mention"/>
    <w:basedOn w:val="Numatytasispastraiposriftas"/>
    <w:uiPriority w:val="99"/>
    <w:semiHidden/>
    <w:unhideWhenUsed/>
    <w:rsid w:val="0054036B"/>
    <w:rPr>
      <w:color w:val="605E5C"/>
      <w:shd w:val="clear" w:color="auto" w:fill="E1DFDD"/>
    </w:rPr>
  </w:style>
  <w:style w:type="paragraph" w:styleId="Debesliotekstas">
    <w:name w:val="Balloon Text"/>
    <w:basedOn w:val="prastasis"/>
    <w:link w:val="DebesliotekstasDiagrama"/>
    <w:uiPriority w:val="99"/>
    <w:semiHidden/>
    <w:unhideWhenUsed/>
    <w:rsid w:val="00DB79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9C1"/>
    <w:rPr>
      <w:rFonts w:ascii="Segoe UI" w:hAnsi="Segoe UI" w:cs="Segoe UI"/>
      <w:color w:val="000000"/>
      <w:sz w:val="18"/>
      <w:szCs w:val="18"/>
    </w:rPr>
  </w:style>
  <w:style w:type="table" w:styleId="Lentelstinklelis">
    <w:name w:val="Table Grid"/>
    <w:basedOn w:val="prastojilentel"/>
    <w:uiPriority w:val="39"/>
    <w:rsid w:val="007026AC"/>
    <w:pPr>
      <w:widowControl/>
    </w:pPr>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F261D"/>
    <w:pPr>
      <w:tabs>
        <w:tab w:val="center" w:pos="4819"/>
        <w:tab w:val="right" w:pos="9638"/>
      </w:tabs>
    </w:pPr>
  </w:style>
  <w:style w:type="character" w:customStyle="1" w:styleId="AntratsDiagrama">
    <w:name w:val="Antraštės Diagrama"/>
    <w:basedOn w:val="Numatytasispastraiposriftas"/>
    <w:link w:val="Antrats"/>
    <w:uiPriority w:val="99"/>
    <w:rsid w:val="009F261D"/>
    <w:rPr>
      <w:color w:val="000000"/>
    </w:rPr>
  </w:style>
  <w:style w:type="paragraph" w:styleId="Porat">
    <w:name w:val="footer"/>
    <w:basedOn w:val="prastasis"/>
    <w:link w:val="PoratDiagrama"/>
    <w:uiPriority w:val="99"/>
    <w:unhideWhenUsed/>
    <w:rsid w:val="009F261D"/>
    <w:pPr>
      <w:tabs>
        <w:tab w:val="center" w:pos="4819"/>
        <w:tab w:val="right" w:pos="9638"/>
      </w:tabs>
    </w:pPr>
  </w:style>
  <w:style w:type="character" w:customStyle="1" w:styleId="PoratDiagrama">
    <w:name w:val="Poraštė Diagrama"/>
    <w:basedOn w:val="Numatytasispastraiposriftas"/>
    <w:link w:val="Porat"/>
    <w:uiPriority w:val="99"/>
    <w:rsid w:val="009F261D"/>
    <w:rPr>
      <w:color w:val="000000"/>
    </w:rPr>
  </w:style>
  <w:style w:type="character" w:customStyle="1" w:styleId="WW-Absatz-Standardschriftart1111111">
    <w:name w:val="WW-Absatz-Standardschriftart1111111"/>
    <w:rsid w:val="0025763A"/>
  </w:style>
  <w:style w:type="paragraph" w:customStyle="1" w:styleId="Stilius1">
    <w:name w:val="Stilius1"/>
    <w:basedOn w:val="prastasis"/>
    <w:autoRedefine/>
    <w:qFormat/>
    <w:rsid w:val="003C6079"/>
    <w:pPr>
      <w:widowControl/>
      <w:numPr>
        <w:numId w:val="24"/>
      </w:numPr>
      <w:tabs>
        <w:tab w:val="left" w:pos="851"/>
      </w:tabs>
      <w:spacing w:before="200"/>
      <w:jc w:val="center"/>
    </w:pPr>
    <w:rPr>
      <w:rFonts w:ascii="Times New Roman" w:eastAsia="Times New Roman" w:hAnsi="Times New Roman" w:cs="Times New Roman"/>
      <w:b/>
      <w:color w:val="auto"/>
      <w:lang w:eastAsia="en-US"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teisutis.berzinskas@siauli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9A3D5-088D-402F-9FB1-52F92AF0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37182</Words>
  <Characters>21195</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Ričardas Bosas</dc:creator>
  <cp:lastModifiedBy>egle.kosmauskiene@sac.lt</cp:lastModifiedBy>
  <cp:revision>9</cp:revision>
  <cp:lastPrinted>2025-09-09T05:24:00Z</cp:lastPrinted>
  <dcterms:created xsi:type="dcterms:W3CDTF">2025-12-11T07:26:00Z</dcterms:created>
  <dcterms:modified xsi:type="dcterms:W3CDTF">2025-12-17T12:13:00Z</dcterms:modified>
</cp:coreProperties>
</file>